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E80A4" w14:textId="1E3796D2" w:rsidR="006B6C9C" w:rsidRPr="0032169C" w:rsidRDefault="00590884" w:rsidP="00C450EF">
      <w:pPr>
        <w:spacing w:after="120" w:line="360" w:lineRule="auto"/>
        <w:jc w:val="both"/>
        <w:rPr>
          <w:rFonts w:ascii="Arial" w:hAnsi="Arial" w:cs="Arial"/>
        </w:rPr>
      </w:pPr>
      <w:r w:rsidRPr="0032169C">
        <w:rPr>
          <w:rFonts w:ascii="Arial" w:hAnsi="Arial" w:cs="Arial"/>
        </w:rPr>
        <w:t xml:space="preserve">Liebe </w:t>
      </w:r>
      <w:r w:rsidR="00895F72">
        <w:rPr>
          <w:rFonts w:ascii="Arial" w:hAnsi="Arial" w:cs="Arial"/>
        </w:rPr>
        <w:t>Studierende,</w:t>
      </w:r>
    </w:p>
    <w:p w14:paraId="59E9E446" w14:textId="464C4B6C" w:rsidR="00590884" w:rsidRPr="0032169C" w:rsidRDefault="00EB231D" w:rsidP="00C450EF">
      <w:pPr>
        <w:spacing w:after="120" w:line="360" w:lineRule="auto"/>
        <w:jc w:val="both"/>
        <w:rPr>
          <w:rFonts w:ascii="Arial" w:hAnsi="Arial" w:cs="Arial"/>
        </w:rPr>
      </w:pPr>
      <w:r>
        <w:rPr>
          <w:rFonts w:ascii="Arial" w:hAnsi="Arial" w:cs="Arial"/>
        </w:rPr>
        <w:t xml:space="preserve">für die </w:t>
      </w:r>
      <w:r w:rsidR="00F222D6">
        <w:rPr>
          <w:rFonts w:ascii="Arial" w:hAnsi="Arial" w:cs="Arial"/>
        </w:rPr>
        <w:t>6</w:t>
      </w:r>
      <w:r w:rsidR="00C450EF">
        <w:rPr>
          <w:rFonts w:ascii="Arial" w:hAnsi="Arial" w:cs="Arial"/>
        </w:rPr>
        <w:t>6</w:t>
      </w:r>
      <w:r w:rsidR="00590884" w:rsidRPr="0032169C">
        <w:rPr>
          <w:rFonts w:ascii="Arial" w:hAnsi="Arial" w:cs="Arial"/>
        </w:rPr>
        <w:t xml:space="preserve">. Runde der Philip C. Jessup International Law Moot Court Competition (Jessup Moot Court) suchen wir </w:t>
      </w:r>
      <w:r w:rsidR="00601A48" w:rsidRPr="0032169C">
        <w:rPr>
          <w:rFonts w:ascii="Arial" w:hAnsi="Arial" w:cs="Arial"/>
        </w:rPr>
        <w:t xml:space="preserve">engagierte, an völkerrechtlichen Fragen interessierte Studierende, die in die Rolle eines </w:t>
      </w:r>
      <w:proofErr w:type="spellStart"/>
      <w:r w:rsidR="00895F72" w:rsidRPr="00F222D6">
        <w:rPr>
          <w:rFonts w:ascii="Arial" w:hAnsi="Arial" w:cs="Arial"/>
          <w:i/>
        </w:rPr>
        <w:t>Agents</w:t>
      </w:r>
      <w:proofErr w:type="spellEnd"/>
      <w:r w:rsidR="00601A48" w:rsidRPr="0032169C">
        <w:rPr>
          <w:rFonts w:ascii="Arial" w:hAnsi="Arial" w:cs="Arial"/>
        </w:rPr>
        <w:t xml:space="preserve"> vor dem Internationalen Gerichtshof (IGH) schlüpfen und die Universität Passau deutschlandweit – eventuell sogar weltweit – repräsentieren möchten.</w:t>
      </w:r>
    </w:p>
    <w:p w14:paraId="7CE74351" w14:textId="3E155420" w:rsidR="001123BF" w:rsidRPr="001123BF" w:rsidRDefault="00F222D6" w:rsidP="00C450EF">
      <w:pPr>
        <w:spacing w:after="120" w:line="360" w:lineRule="auto"/>
        <w:jc w:val="both"/>
        <w:rPr>
          <w:rFonts w:ascii="Arial" w:hAnsi="Arial" w:cs="Arial"/>
          <w:color w:val="808080" w:themeColor="background1" w:themeShade="80"/>
        </w:rPr>
      </w:pPr>
      <w:r>
        <w:rPr>
          <w:rFonts w:ascii="Arial" w:hAnsi="Arial" w:cs="Arial"/>
          <w:b/>
          <w:bCs/>
          <w:color w:val="000000" w:themeColor="text1"/>
        </w:rPr>
        <w:t>Worum geht es in der 6</w:t>
      </w:r>
      <w:r w:rsidR="00C450EF">
        <w:rPr>
          <w:rFonts w:ascii="Arial" w:hAnsi="Arial" w:cs="Arial"/>
          <w:b/>
          <w:bCs/>
          <w:color w:val="000000" w:themeColor="text1"/>
        </w:rPr>
        <w:t>6</w:t>
      </w:r>
      <w:r w:rsidR="001123BF" w:rsidRPr="0032169C">
        <w:rPr>
          <w:rFonts w:ascii="Arial" w:hAnsi="Arial" w:cs="Arial"/>
          <w:b/>
          <w:bCs/>
          <w:color w:val="000000" w:themeColor="text1"/>
        </w:rPr>
        <w:t>. Runde des Jessup Moot Court?</w:t>
      </w:r>
    </w:p>
    <w:p w14:paraId="4F0E7E39" w14:textId="7C7C14EB" w:rsidR="00601A48" w:rsidRDefault="000B00B8" w:rsidP="00C450EF">
      <w:pPr>
        <w:spacing w:after="120" w:line="360" w:lineRule="auto"/>
        <w:jc w:val="both"/>
        <w:rPr>
          <w:rFonts w:ascii="Arial" w:hAnsi="Arial" w:cs="Arial"/>
        </w:rPr>
      </w:pPr>
      <w:r>
        <w:rPr>
          <w:rFonts w:ascii="Arial" w:hAnsi="Arial" w:cs="Arial"/>
        </w:rPr>
        <w:t>Auch in der kommenden 6</w:t>
      </w:r>
      <w:r w:rsidR="00C450EF">
        <w:rPr>
          <w:rFonts w:ascii="Arial" w:hAnsi="Arial" w:cs="Arial"/>
        </w:rPr>
        <w:t>6</w:t>
      </w:r>
      <w:r>
        <w:rPr>
          <w:rFonts w:ascii="Arial" w:hAnsi="Arial" w:cs="Arial"/>
        </w:rPr>
        <w:t xml:space="preserve">. Runde wird sich der </w:t>
      </w:r>
      <w:r w:rsidR="00BA7E42">
        <w:rPr>
          <w:rFonts w:ascii="Arial" w:hAnsi="Arial" w:cs="Arial"/>
        </w:rPr>
        <w:t xml:space="preserve">Jessup Moot Court mit </w:t>
      </w:r>
      <w:r w:rsidR="00BA7E42" w:rsidRPr="00BA7E42">
        <w:rPr>
          <w:rFonts w:ascii="Arial" w:hAnsi="Arial" w:cs="Arial"/>
        </w:rPr>
        <w:t>interessanten, aktuellen</w:t>
      </w:r>
      <w:r w:rsidR="00BA7E42">
        <w:rPr>
          <w:rFonts w:ascii="Arial" w:hAnsi="Arial" w:cs="Arial"/>
        </w:rPr>
        <w:t xml:space="preserve"> </w:t>
      </w:r>
      <w:r w:rsidR="00BA7E42" w:rsidRPr="00BA7E42">
        <w:rPr>
          <w:rFonts w:ascii="Arial" w:hAnsi="Arial" w:cs="Arial"/>
        </w:rPr>
        <w:t>und rechtsgebietsübergreifenden internationalen Rechtsfragen</w:t>
      </w:r>
      <w:r w:rsidR="00BA7E42">
        <w:rPr>
          <w:rFonts w:ascii="Arial" w:hAnsi="Arial" w:cs="Arial"/>
        </w:rPr>
        <w:t xml:space="preserve"> beschäftigen.</w:t>
      </w:r>
    </w:p>
    <w:p w14:paraId="3B022020" w14:textId="6C70988C" w:rsidR="00C450EF" w:rsidRDefault="00C450EF" w:rsidP="00C450EF">
      <w:pPr>
        <w:spacing w:after="120" w:line="360" w:lineRule="auto"/>
        <w:jc w:val="both"/>
        <w:rPr>
          <w:rFonts w:ascii="Arial" w:hAnsi="Arial" w:cs="Arial"/>
        </w:rPr>
      </w:pPr>
      <w:r>
        <w:rPr>
          <w:rFonts w:ascii="Arial" w:hAnsi="Arial" w:cs="Arial"/>
        </w:rPr>
        <w:t xml:space="preserve">Der diesjährige Fall </w:t>
      </w:r>
      <w:r w:rsidRPr="00C450EF">
        <w:rPr>
          <w:rFonts w:ascii="Arial" w:hAnsi="Arial" w:cs="Arial"/>
        </w:rPr>
        <w:t xml:space="preserve">behandelt </w:t>
      </w:r>
      <w:r w:rsidRPr="00C450EF">
        <w:rPr>
          <w:rFonts w:ascii="Arial" w:hAnsi="Arial" w:cs="Arial"/>
        </w:rPr>
        <w:t>doppelte Inanspruchnahme eines Präsidentenamts, die Immunität von Regierungsbeamten in Fällen schwerer Menschenrechtsverletzungen, die rechtlichen Konsequenzen zurückweichender Küstenlinien und die Interpretation einer vertraglichen Streitbeilegungsklausel im Gründungsvertrag einer Regionalen Organisation</w:t>
      </w:r>
      <w:r w:rsidRPr="00C450EF">
        <w:rPr>
          <w:rFonts w:ascii="Arial" w:hAnsi="Arial" w:cs="Arial"/>
        </w:rPr>
        <w:t>.</w:t>
      </w:r>
    </w:p>
    <w:p w14:paraId="7A0D3E06" w14:textId="77777777" w:rsidR="001123BF" w:rsidRPr="001123BF" w:rsidRDefault="001123BF" w:rsidP="00C450EF">
      <w:pPr>
        <w:spacing w:after="120" w:line="360" w:lineRule="auto"/>
        <w:jc w:val="both"/>
        <w:rPr>
          <w:rFonts w:ascii="Arial" w:hAnsi="Arial" w:cs="Arial"/>
          <w:color w:val="808080" w:themeColor="background1" w:themeShade="80"/>
        </w:rPr>
      </w:pPr>
      <w:r w:rsidRPr="0032169C">
        <w:rPr>
          <w:rFonts w:ascii="Arial" w:hAnsi="Arial" w:cs="Arial"/>
          <w:b/>
          <w:bCs/>
          <w:color w:val="000000" w:themeColor="text1"/>
        </w:rPr>
        <w:t>Was muss ich als Teammitglied machen?</w:t>
      </w:r>
    </w:p>
    <w:p w14:paraId="1B4D5560" w14:textId="11D2AFCB" w:rsidR="00895F72" w:rsidRDefault="00895F72" w:rsidP="00C450EF">
      <w:pPr>
        <w:spacing w:after="120" w:line="360" w:lineRule="auto"/>
        <w:jc w:val="both"/>
        <w:rPr>
          <w:rFonts w:ascii="Arial" w:hAnsi="Arial" w:cs="Arial"/>
        </w:rPr>
      </w:pPr>
      <w:r>
        <w:rPr>
          <w:rFonts w:ascii="Arial" w:hAnsi="Arial" w:cs="Arial"/>
        </w:rPr>
        <w:t>Als Teammitglied wirst Du an den Schriftsätzen für Kläger- und Beklagtenseite mitarbeiten. Anschließend wirst Du in Probeverhandlungen bei internationalen Wirtschaftskanzleien in Frankfurt a</w:t>
      </w:r>
      <w:r w:rsidR="00C450EF">
        <w:rPr>
          <w:rFonts w:ascii="Arial" w:hAnsi="Arial" w:cs="Arial"/>
        </w:rPr>
        <w:t xml:space="preserve">.M., </w:t>
      </w:r>
      <w:r>
        <w:rPr>
          <w:rFonts w:ascii="Arial" w:hAnsi="Arial" w:cs="Arial"/>
        </w:rPr>
        <w:t>München</w:t>
      </w:r>
      <w:r w:rsidR="00BA7E42">
        <w:rPr>
          <w:rFonts w:ascii="Arial" w:hAnsi="Arial" w:cs="Arial"/>
        </w:rPr>
        <w:t>, Nürnberg</w:t>
      </w:r>
      <w:r>
        <w:rPr>
          <w:rFonts w:ascii="Arial" w:hAnsi="Arial" w:cs="Arial"/>
        </w:rPr>
        <w:t xml:space="preserve"> und Wien und den </w:t>
      </w:r>
      <w:r>
        <w:rPr>
          <w:rFonts w:ascii="Arial" w:hAnsi="Arial" w:cs="Arial"/>
          <w:i/>
        </w:rPr>
        <w:t xml:space="preserve">National </w:t>
      </w:r>
      <w:proofErr w:type="spellStart"/>
      <w:r>
        <w:rPr>
          <w:rFonts w:ascii="Arial" w:hAnsi="Arial" w:cs="Arial"/>
          <w:i/>
        </w:rPr>
        <w:t>Rounds</w:t>
      </w:r>
      <w:proofErr w:type="spellEnd"/>
      <w:r w:rsidR="00C450EF">
        <w:rPr>
          <w:rFonts w:ascii="Arial" w:hAnsi="Arial" w:cs="Arial"/>
          <w:i/>
        </w:rPr>
        <w:t xml:space="preserve"> </w:t>
      </w:r>
      <w:r w:rsidR="00C450EF">
        <w:rPr>
          <w:rFonts w:ascii="Arial" w:hAnsi="Arial" w:cs="Arial"/>
        </w:rPr>
        <w:t>in Leipzig</w:t>
      </w:r>
      <w:r>
        <w:rPr>
          <w:rFonts w:ascii="Arial" w:hAnsi="Arial" w:cs="Arial"/>
        </w:rPr>
        <w:t xml:space="preserve">, sowie gegebenenfalls bei den </w:t>
      </w:r>
      <w:r w:rsidRPr="00704A78">
        <w:rPr>
          <w:rFonts w:ascii="Arial" w:hAnsi="Arial" w:cs="Arial"/>
          <w:i/>
        </w:rPr>
        <w:t xml:space="preserve">International </w:t>
      </w:r>
      <w:proofErr w:type="spellStart"/>
      <w:r w:rsidRPr="00704A78">
        <w:rPr>
          <w:rFonts w:ascii="Arial" w:hAnsi="Arial" w:cs="Arial"/>
          <w:i/>
        </w:rPr>
        <w:t>Rounds</w:t>
      </w:r>
      <w:proofErr w:type="spellEnd"/>
      <w:r>
        <w:rPr>
          <w:rFonts w:ascii="Arial" w:hAnsi="Arial" w:cs="Arial"/>
        </w:rPr>
        <w:t xml:space="preserve"> in Washington, D.C. plädieren. </w:t>
      </w:r>
    </w:p>
    <w:p w14:paraId="5C8BDC84" w14:textId="77777777" w:rsidR="001123BF" w:rsidRPr="001123BF" w:rsidRDefault="001123BF" w:rsidP="00C450EF">
      <w:pPr>
        <w:spacing w:after="120" w:line="360" w:lineRule="auto"/>
        <w:jc w:val="both"/>
        <w:rPr>
          <w:rFonts w:ascii="Arial" w:hAnsi="Arial" w:cs="Arial"/>
          <w:color w:val="808080" w:themeColor="background1" w:themeShade="80"/>
        </w:rPr>
      </w:pPr>
      <w:r w:rsidRPr="0032169C">
        <w:rPr>
          <w:rFonts w:ascii="Arial" w:hAnsi="Arial" w:cs="Arial"/>
          <w:b/>
          <w:bCs/>
          <w:color w:val="000000" w:themeColor="text1"/>
        </w:rPr>
        <w:t>Wo erhalte ich mehr Informationen und wie bewerbe ich mich?</w:t>
      </w:r>
    </w:p>
    <w:p w14:paraId="7C97A4CB" w14:textId="4816FBFE" w:rsidR="00601A48" w:rsidRDefault="00601A48" w:rsidP="00C450EF">
      <w:pPr>
        <w:spacing w:after="120" w:line="360" w:lineRule="auto"/>
        <w:jc w:val="both"/>
        <w:rPr>
          <w:rFonts w:ascii="Arial" w:hAnsi="Arial" w:cs="Arial"/>
        </w:rPr>
      </w:pPr>
      <w:r>
        <w:rPr>
          <w:rFonts w:ascii="Arial" w:hAnsi="Arial" w:cs="Arial"/>
        </w:rPr>
        <w:t>Habe</w:t>
      </w:r>
      <w:r w:rsidR="001F0D3C">
        <w:rPr>
          <w:rFonts w:ascii="Arial" w:hAnsi="Arial" w:cs="Arial"/>
        </w:rPr>
        <w:t>n</w:t>
      </w:r>
      <w:r>
        <w:rPr>
          <w:rFonts w:ascii="Arial" w:hAnsi="Arial" w:cs="Arial"/>
        </w:rPr>
        <w:t xml:space="preserve"> </w:t>
      </w:r>
      <w:r w:rsidR="001F0D3C">
        <w:rPr>
          <w:rFonts w:ascii="Arial" w:hAnsi="Arial" w:cs="Arial"/>
        </w:rPr>
        <w:t>wir</w:t>
      </w:r>
      <w:r w:rsidR="00895F72">
        <w:rPr>
          <w:rFonts w:ascii="Arial" w:hAnsi="Arial" w:cs="Arial"/>
        </w:rPr>
        <w:t xml:space="preserve"> D</w:t>
      </w:r>
      <w:r w:rsidR="0032169C">
        <w:rPr>
          <w:rFonts w:ascii="Arial" w:hAnsi="Arial" w:cs="Arial"/>
        </w:rPr>
        <w:t>ein</w:t>
      </w:r>
      <w:r>
        <w:rPr>
          <w:rFonts w:ascii="Arial" w:hAnsi="Arial" w:cs="Arial"/>
        </w:rPr>
        <w:t xml:space="preserve"> Interesse geweckt? </w:t>
      </w:r>
      <w:r w:rsidR="0032169C">
        <w:rPr>
          <w:rFonts w:ascii="Arial" w:hAnsi="Arial" w:cs="Arial"/>
        </w:rPr>
        <w:t>Du</w:t>
      </w:r>
      <w:r>
        <w:rPr>
          <w:rFonts w:ascii="Arial" w:hAnsi="Arial" w:cs="Arial"/>
        </w:rPr>
        <w:t xml:space="preserve"> </w:t>
      </w:r>
      <w:r w:rsidR="00895F72">
        <w:rPr>
          <w:rFonts w:ascii="Arial" w:hAnsi="Arial" w:cs="Arial"/>
        </w:rPr>
        <w:t>kannst D</w:t>
      </w:r>
      <w:r>
        <w:rPr>
          <w:rFonts w:ascii="Arial" w:hAnsi="Arial" w:cs="Arial"/>
        </w:rPr>
        <w:t xml:space="preserve">ich noch bis zum </w:t>
      </w:r>
      <w:r w:rsidR="00C450EF">
        <w:rPr>
          <w:rFonts w:ascii="Arial" w:hAnsi="Arial" w:cs="Arial"/>
          <w:b/>
          <w:bCs/>
        </w:rPr>
        <w:t>3</w:t>
      </w:r>
      <w:r w:rsidR="00BB22AC">
        <w:rPr>
          <w:rFonts w:ascii="Arial" w:hAnsi="Arial" w:cs="Arial"/>
          <w:b/>
          <w:bCs/>
        </w:rPr>
        <w:t>0</w:t>
      </w:r>
      <w:r w:rsidR="00D83826">
        <w:rPr>
          <w:rFonts w:ascii="Arial" w:hAnsi="Arial" w:cs="Arial"/>
          <w:b/>
          <w:bCs/>
        </w:rPr>
        <w:t xml:space="preserve">. </w:t>
      </w:r>
      <w:r w:rsidR="00BA7E42">
        <w:rPr>
          <w:rFonts w:ascii="Arial" w:hAnsi="Arial" w:cs="Arial"/>
          <w:b/>
          <w:bCs/>
        </w:rPr>
        <w:t>Juni</w:t>
      </w:r>
      <w:r w:rsidR="00D83826">
        <w:rPr>
          <w:rFonts w:ascii="Arial" w:hAnsi="Arial" w:cs="Arial"/>
          <w:b/>
          <w:bCs/>
        </w:rPr>
        <w:t xml:space="preserve"> 20</w:t>
      </w:r>
      <w:r w:rsidR="00122B12">
        <w:rPr>
          <w:rFonts w:ascii="Arial" w:hAnsi="Arial" w:cs="Arial"/>
          <w:b/>
          <w:bCs/>
        </w:rPr>
        <w:t>2</w:t>
      </w:r>
      <w:r w:rsidR="00C450EF">
        <w:rPr>
          <w:rFonts w:ascii="Arial" w:hAnsi="Arial" w:cs="Arial"/>
          <w:b/>
          <w:bCs/>
        </w:rPr>
        <w:t>4</w:t>
      </w:r>
      <w:r w:rsidR="00BB22AC">
        <w:rPr>
          <w:rFonts w:ascii="Arial" w:hAnsi="Arial" w:cs="Arial"/>
          <w:b/>
          <w:bCs/>
        </w:rPr>
        <w:t>,</w:t>
      </w:r>
      <w:r w:rsidR="00BA7E42">
        <w:rPr>
          <w:rFonts w:ascii="Arial" w:hAnsi="Arial" w:cs="Arial"/>
          <w:b/>
          <w:bCs/>
        </w:rPr>
        <w:t xml:space="preserve"> </w:t>
      </w:r>
      <w:r w:rsidRPr="00601A48">
        <w:rPr>
          <w:rFonts w:ascii="Arial" w:hAnsi="Arial" w:cs="Arial"/>
          <w:b/>
          <w:bCs/>
        </w:rPr>
        <w:t xml:space="preserve">ausschließlich per </w:t>
      </w:r>
      <w:r>
        <w:rPr>
          <w:rFonts w:ascii="Arial" w:hAnsi="Arial" w:cs="Arial"/>
          <w:b/>
          <w:bCs/>
        </w:rPr>
        <w:t>E-Mail</w:t>
      </w:r>
      <w:r>
        <w:rPr>
          <w:rFonts w:ascii="Arial" w:hAnsi="Arial" w:cs="Arial"/>
        </w:rPr>
        <w:t xml:space="preserve"> </w:t>
      </w:r>
      <w:r w:rsidR="001123BF">
        <w:rPr>
          <w:rFonts w:ascii="Arial" w:hAnsi="Arial" w:cs="Arial"/>
        </w:rPr>
        <w:t xml:space="preserve">an </w:t>
      </w:r>
      <w:r w:rsidR="00D83826">
        <w:rPr>
          <w:rFonts w:ascii="Arial" w:hAnsi="Arial" w:cs="Arial"/>
          <w:b/>
        </w:rPr>
        <w:t>jessup@uni-passau.de</w:t>
      </w:r>
      <w:r w:rsidR="001123BF">
        <w:rPr>
          <w:rFonts w:ascii="Arial" w:hAnsi="Arial" w:cs="Arial"/>
        </w:rPr>
        <w:t xml:space="preserve"> </w:t>
      </w:r>
      <w:r>
        <w:rPr>
          <w:rFonts w:ascii="Arial" w:hAnsi="Arial" w:cs="Arial"/>
        </w:rPr>
        <w:t xml:space="preserve">bewerben. Nähere Informationen hierzu </w:t>
      </w:r>
      <w:r w:rsidR="001F0D3C">
        <w:rPr>
          <w:rFonts w:ascii="Arial" w:hAnsi="Arial" w:cs="Arial"/>
        </w:rPr>
        <w:t>findest du</w:t>
      </w:r>
      <w:r>
        <w:rPr>
          <w:rFonts w:ascii="Arial" w:hAnsi="Arial" w:cs="Arial"/>
        </w:rPr>
        <w:t xml:space="preserve"> auf </w:t>
      </w:r>
      <w:r w:rsidRPr="000F466B">
        <w:rPr>
          <w:rFonts w:ascii="Arial" w:hAnsi="Arial" w:cs="Arial"/>
        </w:rPr>
        <w:t xml:space="preserve">Seite </w:t>
      </w:r>
      <w:r w:rsidR="000F466B" w:rsidRPr="000F466B">
        <w:rPr>
          <w:rFonts w:ascii="Arial" w:hAnsi="Arial" w:cs="Arial"/>
        </w:rPr>
        <w:t>8</w:t>
      </w:r>
      <w:r w:rsidRPr="000F466B">
        <w:rPr>
          <w:rFonts w:ascii="Arial" w:hAnsi="Arial" w:cs="Arial"/>
        </w:rPr>
        <w:t>.</w:t>
      </w:r>
      <w:r>
        <w:rPr>
          <w:rFonts w:ascii="Arial" w:hAnsi="Arial" w:cs="Arial"/>
        </w:rPr>
        <w:t xml:space="preserve"> Einige häufig gestellte Fragen beantworten wir in dieser Broschüre ab der nächsten Seite. Sollte</w:t>
      </w:r>
      <w:r w:rsidR="001F0D3C">
        <w:rPr>
          <w:rFonts w:ascii="Arial" w:hAnsi="Arial" w:cs="Arial"/>
        </w:rPr>
        <w:t>st</w:t>
      </w:r>
      <w:r>
        <w:rPr>
          <w:rFonts w:ascii="Arial" w:hAnsi="Arial" w:cs="Arial"/>
        </w:rPr>
        <w:t xml:space="preserve"> </w:t>
      </w:r>
      <w:r w:rsidR="00895F72">
        <w:rPr>
          <w:rFonts w:ascii="Arial" w:hAnsi="Arial" w:cs="Arial"/>
        </w:rPr>
        <w:t>D</w:t>
      </w:r>
      <w:r w:rsidR="001F0D3C">
        <w:rPr>
          <w:rFonts w:ascii="Arial" w:hAnsi="Arial" w:cs="Arial"/>
        </w:rPr>
        <w:t>u</w:t>
      </w:r>
      <w:r>
        <w:rPr>
          <w:rFonts w:ascii="Arial" w:hAnsi="Arial" w:cs="Arial"/>
        </w:rPr>
        <w:t xml:space="preserve"> noch weitere Fragen haben, </w:t>
      </w:r>
      <w:r w:rsidR="00895F72">
        <w:rPr>
          <w:rFonts w:ascii="Arial" w:hAnsi="Arial" w:cs="Arial"/>
        </w:rPr>
        <w:t>kannst D</w:t>
      </w:r>
      <w:r w:rsidR="001F0D3C">
        <w:rPr>
          <w:rFonts w:ascii="Arial" w:hAnsi="Arial" w:cs="Arial"/>
        </w:rPr>
        <w:t>u</w:t>
      </w:r>
      <w:r>
        <w:rPr>
          <w:rFonts w:ascii="Arial" w:hAnsi="Arial" w:cs="Arial"/>
        </w:rPr>
        <w:t xml:space="preserve"> </w:t>
      </w:r>
      <w:r w:rsidR="00895F72">
        <w:rPr>
          <w:rFonts w:ascii="Arial" w:hAnsi="Arial" w:cs="Arial"/>
        </w:rPr>
        <w:t>D</w:t>
      </w:r>
      <w:r>
        <w:rPr>
          <w:rFonts w:ascii="Arial" w:hAnsi="Arial" w:cs="Arial"/>
        </w:rPr>
        <w:t>ich gerne jederzeit an uns wenden – am besten</w:t>
      </w:r>
      <w:r w:rsidR="00D83826">
        <w:rPr>
          <w:rFonts w:ascii="Arial" w:hAnsi="Arial" w:cs="Arial"/>
        </w:rPr>
        <w:t xml:space="preserve"> ebenfalls</w:t>
      </w:r>
      <w:r>
        <w:rPr>
          <w:rFonts w:ascii="Arial" w:hAnsi="Arial" w:cs="Arial"/>
        </w:rPr>
        <w:t xml:space="preserve"> per E-Mail an </w:t>
      </w:r>
      <w:hyperlink r:id="rId8" w:history="1">
        <w:r w:rsidR="00297960" w:rsidRPr="008E03BA">
          <w:rPr>
            <w:rStyle w:val="Hyperlink"/>
            <w:rFonts w:ascii="Arial" w:hAnsi="Arial" w:cs="Arial"/>
          </w:rPr>
          <w:t>jessup@uni-passau.de</w:t>
        </w:r>
      </w:hyperlink>
      <w:r>
        <w:rPr>
          <w:rFonts w:ascii="Arial" w:hAnsi="Arial" w:cs="Arial"/>
        </w:rPr>
        <w:t>.</w:t>
      </w:r>
    </w:p>
    <w:p w14:paraId="0783C6F4" w14:textId="7F5BAFC7" w:rsidR="00297960" w:rsidRPr="00297960" w:rsidRDefault="00297960" w:rsidP="00C450EF">
      <w:pPr>
        <w:spacing w:after="120" w:line="360" w:lineRule="auto"/>
        <w:jc w:val="both"/>
        <w:rPr>
          <w:rFonts w:ascii="Arial" w:hAnsi="Arial" w:cs="Arial"/>
        </w:rPr>
      </w:pPr>
      <w:r>
        <w:rPr>
          <w:rFonts w:ascii="Arial" w:hAnsi="Arial" w:cs="Arial"/>
        </w:rPr>
        <w:t xml:space="preserve">Am </w:t>
      </w:r>
      <w:r w:rsidR="00BA7E42">
        <w:rPr>
          <w:rFonts w:ascii="Arial" w:hAnsi="Arial" w:cs="Arial"/>
          <w:b/>
        </w:rPr>
        <w:t>1</w:t>
      </w:r>
      <w:r w:rsidR="00C450EF">
        <w:rPr>
          <w:rFonts w:ascii="Arial" w:hAnsi="Arial" w:cs="Arial"/>
          <w:b/>
        </w:rPr>
        <w:t>3</w:t>
      </w:r>
      <w:r w:rsidR="00122B12">
        <w:rPr>
          <w:rFonts w:ascii="Arial" w:hAnsi="Arial" w:cs="Arial"/>
          <w:b/>
        </w:rPr>
        <w:t>.</w:t>
      </w:r>
      <w:r>
        <w:rPr>
          <w:rFonts w:ascii="Arial" w:hAnsi="Arial" w:cs="Arial"/>
          <w:b/>
        </w:rPr>
        <w:t xml:space="preserve"> </w:t>
      </w:r>
      <w:r w:rsidR="00BA7E42">
        <w:rPr>
          <w:rFonts w:ascii="Arial" w:hAnsi="Arial" w:cs="Arial"/>
          <w:b/>
        </w:rPr>
        <w:t>Juni</w:t>
      </w:r>
      <w:r>
        <w:rPr>
          <w:rFonts w:ascii="Arial" w:hAnsi="Arial" w:cs="Arial"/>
          <w:b/>
        </w:rPr>
        <w:t xml:space="preserve"> 20</w:t>
      </w:r>
      <w:r w:rsidR="009E7FA4">
        <w:rPr>
          <w:rFonts w:ascii="Arial" w:hAnsi="Arial" w:cs="Arial"/>
          <w:b/>
        </w:rPr>
        <w:t>2</w:t>
      </w:r>
      <w:r w:rsidR="00C450EF">
        <w:rPr>
          <w:rFonts w:ascii="Arial" w:hAnsi="Arial" w:cs="Arial"/>
          <w:b/>
        </w:rPr>
        <w:t>4</w:t>
      </w:r>
      <w:r>
        <w:rPr>
          <w:rFonts w:ascii="Arial" w:hAnsi="Arial" w:cs="Arial"/>
          <w:b/>
        </w:rPr>
        <w:t xml:space="preserve"> um 1</w:t>
      </w:r>
      <w:r w:rsidR="00BA7E42">
        <w:rPr>
          <w:rFonts w:ascii="Arial" w:hAnsi="Arial" w:cs="Arial"/>
          <w:b/>
        </w:rPr>
        <w:t>8</w:t>
      </w:r>
      <w:r w:rsidR="00005A17">
        <w:rPr>
          <w:rFonts w:ascii="Arial" w:hAnsi="Arial" w:cs="Arial"/>
          <w:b/>
        </w:rPr>
        <w:t>:00</w:t>
      </w:r>
      <w:r>
        <w:rPr>
          <w:rFonts w:ascii="Arial" w:hAnsi="Arial" w:cs="Arial"/>
          <w:b/>
        </w:rPr>
        <w:t xml:space="preserve"> Uhr</w:t>
      </w:r>
      <w:r w:rsidR="00005A17">
        <w:rPr>
          <w:rFonts w:ascii="Arial" w:hAnsi="Arial" w:cs="Arial"/>
          <w:b/>
        </w:rPr>
        <w:t xml:space="preserve"> (s.t.)</w:t>
      </w:r>
      <w:r>
        <w:rPr>
          <w:rFonts w:ascii="Arial" w:hAnsi="Arial" w:cs="Arial"/>
          <w:b/>
        </w:rPr>
        <w:t xml:space="preserve"> </w:t>
      </w:r>
      <w:r>
        <w:rPr>
          <w:rFonts w:ascii="Arial" w:hAnsi="Arial" w:cs="Arial"/>
        </w:rPr>
        <w:t>findet</w:t>
      </w:r>
      <w:r w:rsidR="00122B12">
        <w:rPr>
          <w:rFonts w:ascii="Arial" w:hAnsi="Arial" w:cs="Arial"/>
        </w:rPr>
        <w:t xml:space="preserve"> </w:t>
      </w:r>
      <w:r w:rsidR="00C450EF">
        <w:rPr>
          <w:rFonts w:ascii="Arial" w:hAnsi="Arial" w:cs="Arial"/>
        </w:rPr>
        <w:t xml:space="preserve">im JUR 328 und </w:t>
      </w:r>
      <w:r w:rsidR="00122B12">
        <w:rPr>
          <w:rFonts w:ascii="Arial" w:hAnsi="Arial" w:cs="Arial"/>
        </w:rPr>
        <w:t>über Zoom</w:t>
      </w:r>
      <w:r w:rsidR="000F466B">
        <w:rPr>
          <w:rFonts w:ascii="Arial" w:hAnsi="Arial" w:cs="Arial"/>
        </w:rPr>
        <w:t xml:space="preserve"> (</w:t>
      </w:r>
      <w:hyperlink r:id="rId9" w:history="1">
        <w:r w:rsidR="000F466B" w:rsidRPr="000F466B">
          <w:rPr>
            <w:rStyle w:val="Hyperlink"/>
            <w:rFonts w:ascii="Arial" w:eastAsia="Times New Roman" w:hAnsi="Arial" w:cs="Arial"/>
            <w:lang w:eastAsia="de-DE"/>
          </w:rPr>
          <w:t>https://uni-passau.zoom-x.de/j/63660788916</w:t>
        </w:r>
      </w:hyperlink>
      <w:r w:rsidR="000F466B">
        <w:rPr>
          <w:rFonts w:ascii="Arial" w:eastAsia="Times New Roman" w:hAnsi="Arial" w:cs="Arial"/>
          <w:color w:val="0070C0"/>
          <w:u w:val="single"/>
          <w:lang w:eastAsia="de-DE"/>
        </w:rPr>
        <w:t>)</w:t>
      </w:r>
      <w:r>
        <w:rPr>
          <w:rFonts w:ascii="Arial" w:hAnsi="Arial" w:cs="Arial"/>
          <w:b/>
        </w:rPr>
        <w:t xml:space="preserve"> </w:t>
      </w:r>
      <w:r>
        <w:rPr>
          <w:rFonts w:ascii="Arial" w:hAnsi="Arial" w:cs="Arial"/>
        </w:rPr>
        <w:t>eine Infoveranstaltung mi</w:t>
      </w:r>
      <w:bookmarkStart w:id="0" w:name="_GoBack"/>
      <w:bookmarkEnd w:id="0"/>
      <w:r>
        <w:rPr>
          <w:rFonts w:ascii="Arial" w:hAnsi="Arial" w:cs="Arial"/>
        </w:rPr>
        <w:t>t Informationen über den Moot Court</w:t>
      </w:r>
      <w:r w:rsidR="00BA7E42">
        <w:rPr>
          <w:rFonts w:ascii="Arial" w:hAnsi="Arial" w:cs="Arial"/>
        </w:rPr>
        <w:t>, zum Bewerbungsverfahren</w:t>
      </w:r>
      <w:r w:rsidR="00C450EF">
        <w:rPr>
          <w:rFonts w:ascii="Arial" w:hAnsi="Arial" w:cs="Arial"/>
        </w:rPr>
        <w:t xml:space="preserve">, einem </w:t>
      </w:r>
      <w:proofErr w:type="spellStart"/>
      <w:r w:rsidR="00C450EF">
        <w:rPr>
          <w:rFonts w:ascii="Arial" w:hAnsi="Arial" w:cs="Arial"/>
        </w:rPr>
        <w:t>Showpleading</w:t>
      </w:r>
      <w:proofErr w:type="spellEnd"/>
      <w:r w:rsidR="00BA7E42">
        <w:rPr>
          <w:rFonts w:ascii="Arial" w:hAnsi="Arial" w:cs="Arial"/>
        </w:rPr>
        <w:t xml:space="preserve"> und mit Erfahrungsberichten früherer Teammitglieder und Coaches</w:t>
      </w:r>
      <w:r>
        <w:rPr>
          <w:rFonts w:ascii="Arial" w:hAnsi="Arial" w:cs="Arial"/>
        </w:rPr>
        <w:t xml:space="preserve"> statt. Bei dieser Gelegenheit besteht die Möglichkeit mit den Teilnehmern der letzten Jahre ins Gespräch zu kommen. </w:t>
      </w:r>
    </w:p>
    <w:p w14:paraId="6099EEB7" w14:textId="3AC5EAF9" w:rsidR="00601A48" w:rsidRDefault="00601A48" w:rsidP="00C450EF">
      <w:pPr>
        <w:spacing w:after="120" w:line="360" w:lineRule="auto"/>
        <w:jc w:val="both"/>
        <w:rPr>
          <w:rFonts w:ascii="Arial" w:hAnsi="Arial" w:cs="Arial"/>
        </w:rPr>
      </w:pPr>
      <w:r>
        <w:rPr>
          <w:rFonts w:ascii="Arial" w:hAnsi="Arial" w:cs="Arial"/>
        </w:rPr>
        <w:t xml:space="preserve">Wir freuen uns auf </w:t>
      </w:r>
      <w:r w:rsidR="00895F72">
        <w:rPr>
          <w:rFonts w:ascii="Arial" w:hAnsi="Arial" w:cs="Arial"/>
        </w:rPr>
        <w:t>D</w:t>
      </w:r>
      <w:r w:rsidR="001F0D3C">
        <w:rPr>
          <w:rFonts w:ascii="Arial" w:hAnsi="Arial" w:cs="Arial"/>
        </w:rPr>
        <w:t>eine</w:t>
      </w:r>
      <w:r>
        <w:rPr>
          <w:rFonts w:ascii="Arial" w:hAnsi="Arial" w:cs="Arial"/>
        </w:rPr>
        <w:t xml:space="preserve"> Bewerbung!</w:t>
      </w:r>
    </w:p>
    <w:p w14:paraId="1DFF3ECC" w14:textId="2A95EFAD" w:rsidR="00244623" w:rsidRDefault="00297960" w:rsidP="00C450EF">
      <w:pPr>
        <w:spacing w:after="120" w:line="360" w:lineRule="auto"/>
        <w:jc w:val="both"/>
        <w:rPr>
          <w:rFonts w:ascii="Arial" w:hAnsi="Arial" w:cs="Arial"/>
        </w:rPr>
      </w:pPr>
      <w:r>
        <w:rPr>
          <w:rFonts w:ascii="Arial" w:hAnsi="Arial" w:cs="Arial"/>
        </w:rPr>
        <w:t>Viele Grüße</w:t>
      </w:r>
    </w:p>
    <w:p w14:paraId="5A246E99" w14:textId="619462D1" w:rsidR="00601A48" w:rsidRPr="00D83826" w:rsidRDefault="00C450EF" w:rsidP="00C450EF">
      <w:pPr>
        <w:spacing w:after="0" w:line="360" w:lineRule="auto"/>
        <w:jc w:val="both"/>
        <w:rPr>
          <w:rFonts w:ascii="Arial" w:hAnsi="Arial" w:cs="Arial"/>
        </w:rPr>
      </w:pPr>
      <w:r>
        <w:rPr>
          <w:rFonts w:ascii="Arial" w:hAnsi="Arial" w:cs="Arial"/>
        </w:rPr>
        <w:t xml:space="preserve">Emil </w:t>
      </w:r>
      <w:proofErr w:type="spellStart"/>
      <w:r>
        <w:rPr>
          <w:rFonts w:ascii="Arial" w:hAnsi="Arial" w:cs="Arial"/>
        </w:rPr>
        <w:t>Balbierz</w:t>
      </w:r>
      <w:proofErr w:type="spellEnd"/>
      <w:r>
        <w:rPr>
          <w:rFonts w:ascii="Arial" w:hAnsi="Arial" w:cs="Arial"/>
        </w:rPr>
        <w:t xml:space="preserve"> und Marie-Christin </w:t>
      </w:r>
      <w:proofErr w:type="spellStart"/>
      <w:r>
        <w:rPr>
          <w:rFonts w:ascii="Arial" w:hAnsi="Arial" w:cs="Arial"/>
        </w:rPr>
        <w:t>Brüne</w:t>
      </w:r>
      <w:proofErr w:type="spellEnd"/>
    </w:p>
    <w:p w14:paraId="08CF2EDD" w14:textId="6EE0C68D" w:rsidR="006D4642" w:rsidRPr="00521568" w:rsidRDefault="00652982" w:rsidP="00C450EF">
      <w:pPr>
        <w:spacing w:after="0" w:line="360" w:lineRule="auto"/>
        <w:jc w:val="both"/>
        <w:rPr>
          <w:rFonts w:ascii="Arial" w:hAnsi="Arial" w:cs="Arial"/>
          <w:sz w:val="18"/>
          <w:szCs w:val="18"/>
        </w:rPr>
      </w:pPr>
      <w:r>
        <w:rPr>
          <w:rFonts w:ascii="Arial" w:hAnsi="Arial" w:cs="Arial"/>
          <w:sz w:val="18"/>
          <w:szCs w:val="18"/>
        </w:rPr>
        <w:t>C</w:t>
      </w:r>
      <w:r w:rsidR="00D83826">
        <w:rPr>
          <w:rFonts w:ascii="Arial" w:hAnsi="Arial" w:cs="Arial"/>
          <w:sz w:val="18"/>
          <w:szCs w:val="18"/>
        </w:rPr>
        <w:t>oach</w:t>
      </w:r>
      <w:r w:rsidR="00C450EF">
        <w:rPr>
          <w:rFonts w:ascii="Arial" w:hAnsi="Arial" w:cs="Arial"/>
          <w:sz w:val="18"/>
          <w:szCs w:val="18"/>
        </w:rPr>
        <w:t>es</w:t>
      </w:r>
      <w:r w:rsidR="00D83826">
        <w:rPr>
          <w:rFonts w:ascii="Arial" w:hAnsi="Arial" w:cs="Arial"/>
          <w:sz w:val="18"/>
          <w:szCs w:val="18"/>
        </w:rPr>
        <w:t xml:space="preserve"> des Passauer </w:t>
      </w:r>
      <w:proofErr w:type="spellStart"/>
      <w:r w:rsidR="00D83826">
        <w:rPr>
          <w:rFonts w:ascii="Arial" w:hAnsi="Arial" w:cs="Arial"/>
          <w:sz w:val="18"/>
          <w:szCs w:val="18"/>
        </w:rPr>
        <w:t>Jessup</w:t>
      </w:r>
      <w:proofErr w:type="spellEnd"/>
      <w:r w:rsidR="00D83826">
        <w:rPr>
          <w:rFonts w:ascii="Arial" w:hAnsi="Arial" w:cs="Arial"/>
          <w:sz w:val="18"/>
          <w:szCs w:val="18"/>
        </w:rPr>
        <w:t xml:space="preserve"> Teams</w:t>
      </w:r>
      <w:r w:rsidR="006D4642" w:rsidRPr="00D83826">
        <w:rPr>
          <w:rFonts w:ascii="Arial" w:hAnsi="Arial" w:cs="Arial"/>
          <w:sz w:val="18"/>
          <w:szCs w:val="18"/>
        </w:rPr>
        <w:br w:type="page"/>
      </w:r>
    </w:p>
    <w:p w14:paraId="0F458EA8" w14:textId="77777777" w:rsidR="00601A48" w:rsidRPr="00EE1644" w:rsidRDefault="006D4642" w:rsidP="00C450EF">
      <w:pPr>
        <w:spacing w:after="0" w:line="360" w:lineRule="auto"/>
        <w:jc w:val="both"/>
        <w:rPr>
          <w:rFonts w:ascii="Arial" w:hAnsi="Arial" w:cs="Arial"/>
          <w:b/>
          <w:sz w:val="28"/>
          <w:szCs w:val="28"/>
          <w:lang w:val="en-US"/>
        </w:rPr>
      </w:pPr>
      <w:r w:rsidRPr="00EE1644">
        <w:rPr>
          <w:rFonts w:ascii="Arial" w:hAnsi="Arial" w:cs="Arial"/>
          <w:b/>
          <w:sz w:val="28"/>
          <w:szCs w:val="28"/>
          <w:lang w:val="en-US"/>
        </w:rPr>
        <w:lastRenderedPageBreak/>
        <w:t xml:space="preserve">Was </w:t>
      </w:r>
      <w:proofErr w:type="spellStart"/>
      <w:r w:rsidRPr="00EE1644">
        <w:rPr>
          <w:rFonts w:ascii="Arial" w:hAnsi="Arial" w:cs="Arial"/>
          <w:b/>
          <w:sz w:val="28"/>
          <w:szCs w:val="28"/>
          <w:lang w:val="en-US"/>
        </w:rPr>
        <w:t>ist</w:t>
      </w:r>
      <w:proofErr w:type="spellEnd"/>
      <w:r w:rsidRPr="00EE1644">
        <w:rPr>
          <w:rFonts w:ascii="Arial" w:hAnsi="Arial" w:cs="Arial"/>
          <w:b/>
          <w:sz w:val="28"/>
          <w:szCs w:val="28"/>
          <w:lang w:val="en-US"/>
        </w:rPr>
        <w:t xml:space="preserve"> die Philip C. Jessup International Law Moot Court Competition?</w:t>
      </w:r>
    </w:p>
    <w:p w14:paraId="7A7E899C" w14:textId="619F94E1" w:rsidR="006D4642" w:rsidRPr="006D4642" w:rsidRDefault="006D4642" w:rsidP="00C450EF">
      <w:pPr>
        <w:spacing w:after="120" w:line="360" w:lineRule="auto"/>
        <w:jc w:val="both"/>
        <w:rPr>
          <w:rFonts w:ascii="Arial" w:eastAsia="Times New Roman" w:hAnsi="Arial" w:cs="Arial"/>
          <w:lang w:eastAsia="de-DE"/>
        </w:rPr>
      </w:pPr>
      <w:r w:rsidRPr="006D4642">
        <w:rPr>
          <w:rFonts w:ascii="Arial" w:eastAsia="Times New Roman" w:hAnsi="Arial" w:cs="Arial"/>
          <w:lang w:eastAsia="de-DE"/>
        </w:rPr>
        <w:t xml:space="preserve">Ein Moot Court ist eine simulierte Gerichtsverhandlung. Die teilnehmenden Studierenden werden in einem fiktiven Fall als Anwälte tätig, die das Gericht schriftlich und mündlich von ihrer Position überzeugen müssen. Die Richterbank ist teilweise mit </w:t>
      </w:r>
      <w:r w:rsidR="001F0D3C">
        <w:rPr>
          <w:rFonts w:ascii="Arial" w:eastAsia="Times New Roman" w:hAnsi="Arial" w:cs="Arial"/>
          <w:lang w:eastAsia="de-DE"/>
        </w:rPr>
        <w:t>„</w:t>
      </w:r>
      <w:r w:rsidRPr="006D4642">
        <w:rPr>
          <w:rFonts w:ascii="Arial" w:eastAsia="Times New Roman" w:hAnsi="Arial" w:cs="Arial"/>
          <w:lang w:eastAsia="de-DE"/>
        </w:rPr>
        <w:t>echten</w:t>
      </w:r>
      <w:r w:rsidR="001F0D3C">
        <w:rPr>
          <w:rFonts w:ascii="Arial" w:eastAsia="Times New Roman" w:hAnsi="Arial" w:cs="Arial"/>
          <w:lang w:eastAsia="de-DE"/>
        </w:rPr>
        <w:t>“</w:t>
      </w:r>
      <w:r w:rsidRPr="006D4642">
        <w:rPr>
          <w:rFonts w:ascii="Arial" w:eastAsia="Times New Roman" w:hAnsi="Arial" w:cs="Arial"/>
          <w:lang w:eastAsia="de-DE"/>
        </w:rPr>
        <w:t xml:space="preserve"> Richtern besetzt, </w:t>
      </w:r>
      <w:r w:rsidR="00713B3E">
        <w:rPr>
          <w:rFonts w:ascii="Arial" w:eastAsia="Times New Roman" w:hAnsi="Arial" w:cs="Arial"/>
          <w:lang w:eastAsia="de-DE"/>
        </w:rPr>
        <w:t>aber</w:t>
      </w:r>
      <w:r w:rsidRPr="006D4642">
        <w:rPr>
          <w:rFonts w:ascii="Arial" w:eastAsia="Times New Roman" w:hAnsi="Arial" w:cs="Arial"/>
          <w:lang w:eastAsia="de-DE"/>
        </w:rPr>
        <w:t xml:space="preserve"> auch mit Professoren und Praktikern aus dem jeweiligen Rechtsbereich. Entscheidend ist </w:t>
      </w:r>
      <w:r w:rsidR="001F0D3C">
        <w:rPr>
          <w:rFonts w:ascii="Arial" w:eastAsia="Times New Roman" w:hAnsi="Arial" w:cs="Arial"/>
          <w:lang w:eastAsia="de-DE"/>
        </w:rPr>
        <w:t>neben der</w:t>
      </w:r>
      <w:r w:rsidRPr="006D4642">
        <w:rPr>
          <w:rFonts w:ascii="Arial" w:eastAsia="Times New Roman" w:hAnsi="Arial" w:cs="Arial"/>
          <w:lang w:eastAsia="de-DE"/>
        </w:rPr>
        <w:t xml:space="preserve"> juristische</w:t>
      </w:r>
      <w:r w:rsidR="001F0D3C">
        <w:rPr>
          <w:rFonts w:ascii="Arial" w:eastAsia="Times New Roman" w:hAnsi="Arial" w:cs="Arial"/>
          <w:lang w:eastAsia="de-DE"/>
        </w:rPr>
        <w:t>n</w:t>
      </w:r>
      <w:r w:rsidRPr="006D4642">
        <w:rPr>
          <w:rFonts w:ascii="Arial" w:eastAsia="Times New Roman" w:hAnsi="Arial" w:cs="Arial"/>
          <w:lang w:eastAsia="de-DE"/>
        </w:rPr>
        <w:t xml:space="preserve"> Richtigkeit der vorgebrachten Argumentation die rhetorische Überzeugungskraft und Argumentationsfähigkeit. </w:t>
      </w:r>
    </w:p>
    <w:p w14:paraId="637229EB" w14:textId="3E27DDEF" w:rsidR="006D4642" w:rsidRPr="006D4642" w:rsidRDefault="006D4642" w:rsidP="00C450EF">
      <w:pPr>
        <w:spacing w:after="120" w:line="360" w:lineRule="auto"/>
        <w:jc w:val="both"/>
        <w:rPr>
          <w:rFonts w:ascii="Arial" w:eastAsia="Times New Roman" w:hAnsi="Arial" w:cs="Arial"/>
          <w:lang w:eastAsia="de-DE"/>
        </w:rPr>
      </w:pPr>
      <w:r w:rsidRPr="006D4642">
        <w:rPr>
          <w:rFonts w:ascii="Arial" w:eastAsia="Times New Roman" w:hAnsi="Arial" w:cs="Arial"/>
          <w:lang w:eastAsia="de-DE"/>
        </w:rPr>
        <w:t>Unter den verschiedenen</w:t>
      </w:r>
      <w:r w:rsidR="001F0D3C">
        <w:rPr>
          <w:rFonts w:ascii="Arial" w:eastAsia="Times New Roman" w:hAnsi="Arial" w:cs="Arial"/>
          <w:lang w:eastAsia="de-DE"/>
        </w:rPr>
        <w:t xml:space="preserve"> international veranstalteten studentischen</w:t>
      </w:r>
      <w:r w:rsidRPr="006D4642">
        <w:rPr>
          <w:rFonts w:ascii="Arial" w:eastAsia="Times New Roman" w:hAnsi="Arial" w:cs="Arial"/>
          <w:lang w:eastAsia="de-DE"/>
        </w:rPr>
        <w:t xml:space="preserve"> Wettbewerben ist der Philip C. Jessup Moot Court der </w:t>
      </w:r>
      <w:r w:rsidRPr="001F0D3C">
        <w:rPr>
          <w:rFonts w:ascii="Arial" w:eastAsia="Times New Roman" w:hAnsi="Arial" w:cs="Arial"/>
          <w:b/>
          <w:lang w:eastAsia="de-DE"/>
        </w:rPr>
        <w:t>größte, älteste und wohl renommierteste Moot Court</w:t>
      </w:r>
      <w:r w:rsidR="00D83826">
        <w:rPr>
          <w:rFonts w:ascii="Arial" w:eastAsia="Times New Roman" w:hAnsi="Arial" w:cs="Arial"/>
          <w:b/>
          <w:lang w:eastAsia="de-DE"/>
        </w:rPr>
        <w:t xml:space="preserve"> </w:t>
      </w:r>
      <w:r w:rsidR="00D83826">
        <w:rPr>
          <w:rFonts w:ascii="Arial" w:eastAsia="Times New Roman" w:hAnsi="Arial" w:cs="Arial"/>
          <w:lang w:eastAsia="de-DE"/>
        </w:rPr>
        <w:t>auf dem Gebiet des Völ</w:t>
      </w:r>
      <w:r w:rsidR="00BF5CF5">
        <w:rPr>
          <w:rFonts w:ascii="Arial" w:eastAsia="Times New Roman" w:hAnsi="Arial" w:cs="Arial"/>
          <w:lang w:eastAsia="de-DE"/>
        </w:rPr>
        <w:t>k</w:t>
      </w:r>
      <w:r w:rsidR="00D83826">
        <w:rPr>
          <w:rFonts w:ascii="Arial" w:eastAsia="Times New Roman" w:hAnsi="Arial" w:cs="Arial"/>
          <w:lang w:eastAsia="de-DE"/>
        </w:rPr>
        <w:t>errechts</w:t>
      </w:r>
      <w:r w:rsidRPr="006D4642">
        <w:rPr>
          <w:rFonts w:ascii="Arial" w:eastAsia="Times New Roman" w:hAnsi="Arial" w:cs="Arial"/>
          <w:lang w:eastAsia="de-DE"/>
        </w:rPr>
        <w:t>. Er ist nach dem US-amerikanischen Völkerrechtsgelehrten und ehemaligem Richter</w:t>
      </w:r>
      <w:r w:rsidR="007A6A4E">
        <w:rPr>
          <w:rFonts w:ascii="Arial" w:eastAsia="Times New Roman" w:hAnsi="Arial" w:cs="Arial"/>
          <w:lang w:eastAsia="de-DE"/>
        </w:rPr>
        <w:t xml:space="preserve"> am Internationalen Gerichtshof</w:t>
      </w:r>
      <w:r w:rsidRPr="006D4642">
        <w:rPr>
          <w:rFonts w:ascii="Arial" w:eastAsia="Times New Roman" w:hAnsi="Arial" w:cs="Arial"/>
          <w:lang w:eastAsia="de-DE"/>
        </w:rPr>
        <w:t xml:space="preserve"> (IGH) Philip C. Jessup benannt. Begründet wurde er 1959 von Stud</w:t>
      </w:r>
      <w:r w:rsidR="00BA7E42">
        <w:rPr>
          <w:rFonts w:ascii="Arial" w:eastAsia="Times New Roman" w:hAnsi="Arial" w:cs="Arial"/>
          <w:lang w:eastAsia="de-DE"/>
        </w:rPr>
        <w:t>ierenden</w:t>
      </w:r>
      <w:r w:rsidRPr="006D4642">
        <w:rPr>
          <w:rFonts w:ascii="Arial" w:eastAsia="Times New Roman" w:hAnsi="Arial" w:cs="Arial"/>
          <w:lang w:eastAsia="de-DE"/>
        </w:rPr>
        <w:t xml:space="preserve"> der Universitäten Harvard, Columbia und Virg</w:t>
      </w:r>
      <w:r w:rsidR="00D83826">
        <w:rPr>
          <w:rFonts w:ascii="Arial" w:eastAsia="Times New Roman" w:hAnsi="Arial" w:cs="Arial"/>
          <w:lang w:eastAsia="de-DE"/>
        </w:rPr>
        <w:t>i</w:t>
      </w:r>
      <w:r w:rsidR="00F222D6">
        <w:rPr>
          <w:rFonts w:ascii="Arial" w:eastAsia="Times New Roman" w:hAnsi="Arial" w:cs="Arial"/>
          <w:lang w:eastAsia="de-DE"/>
        </w:rPr>
        <w:t>nia. Entsprechend findet er 202</w:t>
      </w:r>
      <w:r w:rsidR="00C450EF">
        <w:rPr>
          <w:rFonts w:ascii="Arial" w:eastAsia="Times New Roman" w:hAnsi="Arial" w:cs="Arial"/>
          <w:lang w:eastAsia="de-DE"/>
        </w:rPr>
        <w:t>5</w:t>
      </w:r>
      <w:r w:rsidR="00F222D6">
        <w:rPr>
          <w:rFonts w:ascii="Arial" w:eastAsia="Times New Roman" w:hAnsi="Arial" w:cs="Arial"/>
          <w:lang w:eastAsia="de-DE"/>
        </w:rPr>
        <w:t xml:space="preserve"> zum 6</w:t>
      </w:r>
      <w:r w:rsidR="00C450EF">
        <w:rPr>
          <w:rFonts w:ascii="Arial" w:eastAsia="Times New Roman" w:hAnsi="Arial" w:cs="Arial"/>
          <w:lang w:eastAsia="de-DE"/>
        </w:rPr>
        <w:t>6</w:t>
      </w:r>
      <w:r w:rsidRPr="006D4642">
        <w:rPr>
          <w:rFonts w:ascii="Arial" w:eastAsia="Times New Roman" w:hAnsi="Arial" w:cs="Arial"/>
          <w:lang w:eastAsia="de-DE"/>
        </w:rPr>
        <w:t>. Mal statt. Organisator</w:t>
      </w:r>
      <w:r w:rsidR="00895F72">
        <w:rPr>
          <w:rFonts w:ascii="Arial" w:eastAsia="Times New Roman" w:hAnsi="Arial" w:cs="Arial"/>
          <w:lang w:eastAsia="de-DE"/>
        </w:rPr>
        <w:t>in</w:t>
      </w:r>
      <w:r w:rsidRPr="006D4642">
        <w:rPr>
          <w:rFonts w:ascii="Arial" w:eastAsia="Times New Roman" w:hAnsi="Arial" w:cs="Arial"/>
          <w:lang w:eastAsia="de-DE"/>
        </w:rPr>
        <w:t xml:space="preserve"> ist die International Law </w:t>
      </w:r>
      <w:proofErr w:type="spellStart"/>
      <w:r w:rsidRPr="006D4642">
        <w:rPr>
          <w:rFonts w:ascii="Arial" w:eastAsia="Times New Roman" w:hAnsi="Arial" w:cs="Arial"/>
          <w:lang w:eastAsia="de-DE"/>
        </w:rPr>
        <w:t>Students</w:t>
      </w:r>
      <w:proofErr w:type="spellEnd"/>
      <w:r w:rsidRPr="006D4642">
        <w:rPr>
          <w:rFonts w:ascii="Arial" w:eastAsia="Times New Roman" w:hAnsi="Arial" w:cs="Arial"/>
          <w:lang w:eastAsia="de-DE"/>
        </w:rPr>
        <w:t xml:space="preserve"> </w:t>
      </w:r>
      <w:proofErr w:type="spellStart"/>
      <w:r w:rsidRPr="006D4642">
        <w:rPr>
          <w:rFonts w:ascii="Arial" w:eastAsia="Times New Roman" w:hAnsi="Arial" w:cs="Arial"/>
          <w:lang w:eastAsia="de-DE"/>
        </w:rPr>
        <w:t>Association</w:t>
      </w:r>
      <w:proofErr w:type="spellEnd"/>
      <w:r w:rsidRPr="006D4642">
        <w:rPr>
          <w:rFonts w:ascii="Arial" w:eastAsia="Times New Roman" w:hAnsi="Arial" w:cs="Arial"/>
          <w:lang w:eastAsia="de-DE"/>
        </w:rPr>
        <w:t xml:space="preserve"> (ILSA). </w:t>
      </w:r>
    </w:p>
    <w:p w14:paraId="2DBF0D24" w14:textId="77777777" w:rsidR="006D4642" w:rsidRPr="006D4642" w:rsidRDefault="006D4642" w:rsidP="00C450EF">
      <w:pPr>
        <w:spacing w:after="120" w:line="360" w:lineRule="auto"/>
        <w:jc w:val="both"/>
        <w:rPr>
          <w:rFonts w:ascii="Arial" w:eastAsia="Times New Roman" w:hAnsi="Arial" w:cs="Arial"/>
          <w:lang w:eastAsia="de-DE"/>
        </w:rPr>
      </w:pPr>
      <w:r w:rsidRPr="006D4642">
        <w:rPr>
          <w:rFonts w:ascii="Arial" w:eastAsia="Times New Roman" w:hAnsi="Arial" w:cs="Arial"/>
          <w:lang w:eastAsia="de-DE"/>
        </w:rPr>
        <w:t xml:space="preserve">Bei dem Jessup Moot Court simulieren die Studierenden eine </w:t>
      </w:r>
      <w:r w:rsidRPr="001F0D3C">
        <w:rPr>
          <w:rFonts w:ascii="Arial" w:eastAsia="Times New Roman" w:hAnsi="Arial" w:cs="Arial"/>
          <w:b/>
          <w:lang w:eastAsia="de-DE"/>
        </w:rPr>
        <w:t>Gerichtsverhandlung in englischer Sprache vor dem IGH</w:t>
      </w:r>
      <w:r w:rsidRPr="006D4642">
        <w:rPr>
          <w:rFonts w:ascii="Arial" w:eastAsia="Times New Roman" w:hAnsi="Arial" w:cs="Arial"/>
          <w:lang w:eastAsia="de-DE"/>
        </w:rPr>
        <w:t>. Im schriftlichen Vorverfahren erarbeiten die Teilnehmer Schriftsätze</w:t>
      </w:r>
      <w:r w:rsidRPr="006D4642">
        <w:rPr>
          <w:rFonts w:ascii="Arial" w:eastAsia="Times New Roman" w:hAnsi="Arial" w:cs="Arial"/>
          <w:b/>
          <w:bCs/>
          <w:lang w:eastAsia="de-DE"/>
        </w:rPr>
        <w:t xml:space="preserve"> </w:t>
      </w:r>
      <w:r w:rsidRPr="006D4642">
        <w:rPr>
          <w:rFonts w:ascii="Arial" w:eastAsia="Times New Roman" w:hAnsi="Arial" w:cs="Arial"/>
          <w:lang w:eastAsia="de-DE"/>
        </w:rPr>
        <w:t>(</w:t>
      </w:r>
      <w:r w:rsidRPr="006D4642">
        <w:rPr>
          <w:rFonts w:ascii="Arial" w:eastAsia="Times New Roman" w:hAnsi="Arial" w:cs="Arial"/>
          <w:i/>
          <w:iCs/>
          <w:lang w:eastAsia="de-DE"/>
        </w:rPr>
        <w:t>Memorials</w:t>
      </w:r>
      <w:r w:rsidRPr="006D4642">
        <w:rPr>
          <w:rFonts w:ascii="Arial" w:eastAsia="Times New Roman" w:hAnsi="Arial" w:cs="Arial"/>
          <w:lang w:eastAsia="de-DE"/>
        </w:rPr>
        <w:t>)</w:t>
      </w:r>
      <w:r w:rsidRPr="006D4642">
        <w:rPr>
          <w:rFonts w:ascii="Arial" w:eastAsia="Times New Roman" w:hAnsi="Arial" w:cs="Arial"/>
          <w:b/>
          <w:bCs/>
          <w:lang w:eastAsia="de-DE"/>
        </w:rPr>
        <w:t>,</w:t>
      </w:r>
      <w:r w:rsidRPr="006D4642">
        <w:rPr>
          <w:rFonts w:ascii="Arial" w:eastAsia="Times New Roman" w:hAnsi="Arial" w:cs="Arial"/>
          <w:lang w:eastAsia="de-DE"/>
        </w:rPr>
        <w:t xml:space="preserve"> die sie dann in der mündlichen Verhandlung, in Form von Plädoyers (</w:t>
      </w:r>
      <w:proofErr w:type="spellStart"/>
      <w:r w:rsidRPr="006D4642">
        <w:rPr>
          <w:rFonts w:ascii="Arial" w:eastAsia="Times New Roman" w:hAnsi="Arial" w:cs="Arial"/>
          <w:i/>
          <w:iCs/>
          <w:lang w:eastAsia="de-DE"/>
        </w:rPr>
        <w:t>Pleadings</w:t>
      </w:r>
      <w:proofErr w:type="spellEnd"/>
      <w:r w:rsidRPr="006D4642">
        <w:rPr>
          <w:rFonts w:ascii="Arial" w:eastAsia="Times New Roman" w:hAnsi="Arial" w:cs="Arial"/>
          <w:lang w:eastAsia="de-DE"/>
        </w:rPr>
        <w:t>)</w:t>
      </w:r>
      <w:r w:rsidR="001F0D3C">
        <w:rPr>
          <w:rFonts w:ascii="Arial" w:eastAsia="Times New Roman" w:hAnsi="Arial" w:cs="Arial"/>
          <w:lang w:eastAsia="de-DE"/>
        </w:rPr>
        <w:t>,</w:t>
      </w:r>
      <w:r w:rsidRPr="006D4642">
        <w:rPr>
          <w:rFonts w:ascii="Arial" w:eastAsia="Times New Roman" w:hAnsi="Arial" w:cs="Arial"/>
          <w:lang w:eastAsia="de-DE"/>
        </w:rPr>
        <w:t xml:space="preserve"> verteidigen. Die Verfahrensregeln des IGH finden dabei Anwendung. Jedes Team tritt sowohl für die Kläger- </w:t>
      </w:r>
      <w:r w:rsidR="001F0D3C">
        <w:rPr>
          <w:rFonts w:ascii="Arial" w:eastAsia="Times New Roman" w:hAnsi="Arial" w:cs="Arial"/>
          <w:lang w:eastAsia="de-DE"/>
        </w:rPr>
        <w:t>als auch die Beklagtenseite auf.</w:t>
      </w:r>
    </w:p>
    <w:p w14:paraId="1567DFB8" w14:textId="641D251C" w:rsidR="006D4642" w:rsidRDefault="006D4642" w:rsidP="00C450EF">
      <w:pPr>
        <w:spacing w:after="120" w:line="360" w:lineRule="auto"/>
        <w:jc w:val="both"/>
        <w:rPr>
          <w:rFonts w:ascii="Arial" w:eastAsia="Times New Roman" w:hAnsi="Arial" w:cs="Arial"/>
          <w:lang w:eastAsia="de-DE"/>
        </w:rPr>
      </w:pPr>
      <w:r w:rsidRPr="006D4642">
        <w:rPr>
          <w:rFonts w:ascii="Arial" w:eastAsia="Times New Roman" w:hAnsi="Arial" w:cs="Arial"/>
          <w:lang w:eastAsia="de-DE"/>
        </w:rPr>
        <w:t xml:space="preserve">Nach ILSA-Angaben nehmen zurzeit </w:t>
      </w:r>
      <w:r w:rsidR="00D83826">
        <w:rPr>
          <w:rFonts w:ascii="Arial" w:eastAsia="Times New Roman" w:hAnsi="Arial" w:cs="Arial"/>
          <w:b/>
          <w:lang w:eastAsia="de-DE"/>
        </w:rPr>
        <w:t>Studierende</w:t>
      </w:r>
      <w:r w:rsidRPr="001F0D3C">
        <w:rPr>
          <w:rFonts w:ascii="Arial" w:eastAsia="Times New Roman" w:hAnsi="Arial" w:cs="Arial"/>
          <w:b/>
          <w:lang w:eastAsia="de-DE"/>
        </w:rPr>
        <w:t xml:space="preserve"> von über </w:t>
      </w:r>
      <w:r w:rsidR="00F222D6">
        <w:rPr>
          <w:rFonts w:ascii="Arial" w:eastAsia="Times New Roman" w:hAnsi="Arial" w:cs="Arial"/>
          <w:b/>
          <w:lang w:eastAsia="de-DE"/>
        </w:rPr>
        <w:t>700</w:t>
      </w:r>
      <w:r w:rsidRPr="001F0D3C">
        <w:rPr>
          <w:rFonts w:ascii="Arial" w:eastAsia="Times New Roman" w:hAnsi="Arial" w:cs="Arial"/>
          <w:b/>
          <w:lang w:eastAsia="de-DE"/>
        </w:rPr>
        <w:t xml:space="preserve"> Universitäten aus über </w:t>
      </w:r>
      <w:r w:rsidR="00D83826">
        <w:rPr>
          <w:rFonts w:ascii="Arial" w:eastAsia="Times New Roman" w:hAnsi="Arial" w:cs="Arial"/>
          <w:b/>
          <w:lang w:eastAsia="de-DE"/>
        </w:rPr>
        <w:t>100</w:t>
      </w:r>
      <w:r w:rsidRPr="001F0D3C">
        <w:rPr>
          <w:rFonts w:ascii="Arial" w:eastAsia="Times New Roman" w:hAnsi="Arial" w:cs="Arial"/>
          <w:b/>
          <w:lang w:eastAsia="de-DE"/>
        </w:rPr>
        <w:t xml:space="preserve"> Staaten</w:t>
      </w:r>
      <w:r w:rsidR="00F222D6">
        <w:rPr>
          <w:rFonts w:ascii="Arial" w:eastAsia="Times New Roman" w:hAnsi="Arial" w:cs="Arial"/>
          <w:lang w:eastAsia="de-DE"/>
        </w:rPr>
        <w:t xml:space="preserve"> teil. 202</w:t>
      </w:r>
      <w:r w:rsidR="00C450EF">
        <w:rPr>
          <w:rFonts w:ascii="Arial" w:eastAsia="Times New Roman" w:hAnsi="Arial" w:cs="Arial"/>
          <w:lang w:eastAsia="de-DE"/>
        </w:rPr>
        <w:t>4</w:t>
      </w:r>
      <w:r w:rsidRPr="006D4642">
        <w:rPr>
          <w:rFonts w:ascii="Arial" w:eastAsia="Times New Roman" w:hAnsi="Arial" w:cs="Arial"/>
          <w:lang w:eastAsia="de-DE"/>
        </w:rPr>
        <w:t xml:space="preserve"> haben sich </w:t>
      </w:r>
      <w:r w:rsidR="00F222D6">
        <w:rPr>
          <w:rFonts w:ascii="Arial" w:eastAsia="Times New Roman" w:hAnsi="Arial" w:cs="Arial"/>
          <w:lang w:eastAsia="de-DE"/>
        </w:rPr>
        <w:t>1</w:t>
      </w:r>
      <w:r w:rsidR="00C450EF">
        <w:rPr>
          <w:rFonts w:ascii="Arial" w:eastAsia="Times New Roman" w:hAnsi="Arial" w:cs="Arial"/>
          <w:lang w:eastAsia="de-DE"/>
        </w:rPr>
        <w:t>8</w:t>
      </w:r>
      <w:r w:rsidRPr="006D4642">
        <w:rPr>
          <w:rFonts w:ascii="Arial" w:eastAsia="Times New Roman" w:hAnsi="Arial" w:cs="Arial"/>
          <w:lang w:eastAsia="de-DE"/>
        </w:rPr>
        <w:t xml:space="preserve"> deutsche Teams beteiligt, von denen sich die besten </w:t>
      </w:r>
      <w:r w:rsidR="00F222D6">
        <w:rPr>
          <w:rFonts w:ascii="Arial" w:eastAsia="Times New Roman" w:hAnsi="Arial" w:cs="Arial"/>
          <w:lang w:eastAsia="de-DE"/>
        </w:rPr>
        <w:t>drei</w:t>
      </w:r>
      <w:r w:rsidRPr="006D4642">
        <w:rPr>
          <w:rFonts w:ascii="Arial" w:eastAsia="Times New Roman" w:hAnsi="Arial" w:cs="Arial"/>
          <w:lang w:eastAsia="de-DE"/>
        </w:rPr>
        <w:t xml:space="preserve"> Teams für die International Rounds in Was</w:t>
      </w:r>
      <w:r w:rsidR="00895F72">
        <w:rPr>
          <w:rFonts w:ascii="Arial" w:eastAsia="Times New Roman" w:hAnsi="Arial" w:cs="Arial"/>
          <w:lang w:eastAsia="de-DE"/>
        </w:rPr>
        <w:t>hington D.C. qualifiziert haben.</w:t>
      </w:r>
    </w:p>
    <w:p w14:paraId="4CFE4DD1" w14:textId="77777777" w:rsidR="006D4642" w:rsidRDefault="006D4642" w:rsidP="00C450EF">
      <w:pPr>
        <w:spacing w:after="120" w:line="360" w:lineRule="auto"/>
        <w:jc w:val="both"/>
        <w:rPr>
          <w:rFonts w:ascii="Arial" w:eastAsia="Times New Roman" w:hAnsi="Arial" w:cs="Arial"/>
          <w:lang w:eastAsia="de-DE"/>
        </w:rPr>
      </w:pPr>
    </w:p>
    <w:p w14:paraId="52FC18B3" w14:textId="77777777" w:rsidR="006D4642" w:rsidRDefault="006D4642" w:rsidP="00C450EF">
      <w:pPr>
        <w:spacing w:after="120" w:line="360" w:lineRule="auto"/>
        <w:jc w:val="both"/>
        <w:rPr>
          <w:rFonts w:ascii="Arial" w:eastAsia="Times New Roman" w:hAnsi="Arial" w:cs="Arial"/>
          <w:sz w:val="28"/>
          <w:szCs w:val="28"/>
          <w:lang w:eastAsia="de-DE"/>
        </w:rPr>
      </w:pPr>
      <w:r>
        <w:rPr>
          <w:rFonts w:ascii="Arial" w:eastAsia="Times New Roman" w:hAnsi="Arial" w:cs="Arial"/>
          <w:b/>
          <w:sz w:val="28"/>
          <w:szCs w:val="28"/>
          <w:lang w:eastAsia="de-DE"/>
        </w:rPr>
        <w:t>Was ist Gegenstand der Verhandlungen?</w:t>
      </w:r>
    </w:p>
    <w:p w14:paraId="24511099" w14:textId="040ABFF2" w:rsidR="00F222D6" w:rsidRDefault="006D4642" w:rsidP="00C450EF">
      <w:pPr>
        <w:pStyle w:val="bodytext"/>
        <w:spacing w:before="0" w:beforeAutospacing="0" w:after="120" w:afterAutospacing="0" w:line="360" w:lineRule="auto"/>
        <w:jc w:val="both"/>
        <w:rPr>
          <w:rFonts w:ascii="Arial" w:hAnsi="Arial" w:cs="Arial"/>
          <w:sz w:val="22"/>
          <w:szCs w:val="22"/>
        </w:rPr>
      </w:pPr>
      <w:r w:rsidRPr="006D4642">
        <w:rPr>
          <w:rFonts w:ascii="Arial" w:hAnsi="Arial" w:cs="Arial"/>
          <w:sz w:val="22"/>
          <w:szCs w:val="22"/>
        </w:rPr>
        <w:t xml:space="preserve">In den letzten Jahren behandelten die umfangreichen und </w:t>
      </w:r>
      <w:r w:rsidRPr="001F0D3C">
        <w:rPr>
          <w:rFonts w:ascii="Arial" w:hAnsi="Arial" w:cs="Arial"/>
          <w:b/>
          <w:sz w:val="22"/>
          <w:szCs w:val="22"/>
        </w:rPr>
        <w:t>sehr aktuellen Fälle</w:t>
      </w:r>
      <w:r w:rsidRPr="006D4642">
        <w:rPr>
          <w:rFonts w:ascii="Arial" w:hAnsi="Arial" w:cs="Arial"/>
          <w:sz w:val="22"/>
          <w:szCs w:val="22"/>
        </w:rPr>
        <w:t xml:space="preserve"> unter anderem das Recht des internationalen bewaffneten Konfliktes, das humanitäre Völkerrecht,</w:t>
      </w:r>
      <w:r w:rsidR="0007470D">
        <w:rPr>
          <w:rFonts w:ascii="Arial" w:hAnsi="Arial" w:cs="Arial"/>
          <w:sz w:val="22"/>
          <w:szCs w:val="22"/>
        </w:rPr>
        <w:t xml:space="preserve"> Menschenrechte,</w:t>
      </w:r>
      <w:r w:rsidRPr="006D4642">
        <w:rPr>
          <w:rFonts w:ascii="Arial" w:hAnsi="Arial" w:cs="Arial"/>
          <w:sz w:val="22"/>
          <w:szCs w:val="22"/>
        </w:rPr>
        <w:t xml:space="preserve"> das Seerecht, Internationales Wirtschaftsrecht, sowie Probleme der internationalen Terrorismusbekämpfung, der Idee der humanitären Intervention, des Verbots des Tragens religiöser Symbole, </w:t>
      </w:r>
      <w:r w:rsidR="0007470D">
        <w:rPr>
          <w:rFonts w:ascii="Arial" w:hAnsi="Arial" w:cs="Arial"/>
          <w:sz w:val="22"/>
          <w:szCs w:val="22"/>
        </w:rPr>
        <w:t xml:space="preserve">des Schutzes von Menschenrechten im Internet, </w:t>
      </w:r>
      <w:r w:rsidRPr="006D4642">
        <w:rPr>
          <w:rFonts w:ascii="Arial" w:hAnsi="Arial" w:cs="Arial"/>
          <w:sz w:val="22"/>
          <w:szCs w:val="22"/>
        </w:rPr>
        <w:t>der Auslieferung eigener Staatsangehöriger</w:t>
      </w:r>
      <w:r w:rsidR="0007470D">
        <w:rPr>
          <w:rFonts w:ascii="Arial" w:hAnsi="Arial" w:cs="Arial"/>
          <w:sz w:val="22"/>
          <w:szCs w:val="22"/>
        </w:rPr>
        <w:t>,</w:t>
      </w:r>
      <w:r w:rsidRPr="006D4642">
        <w:rPr>
          <w:rFonts w:ascii="Arial" w:hAnsi="Arial" w:cs="Arial"/>
          <w:sz w:val="22"/>
          <w:szCs w:val="22"/>
        </w:rPr>
        <w:t xml:space="preserve"> des </w:t>
      </w:r>
      <w:r w:rsidR="00895F72">
        <w:rPr>
          <w:rFonts w:ascii="Arial" w:hAnsi="Arial" w:cs="Arial"/>
          <w:sz w:val="22"/>
          <w:szCs w:val="22"/>
        </w:rPr>
        <w:t>völkerrechtlichen Selbstbestimmungsrechts</w:t>
      </w:r>
      <w:r w:rsidRPr="006D4642">
        <w:rPr>
          <w:rFonts w:ascii="Arial" w:hAnsi="Arial" w:cs="Arial"/>
          <w:sz w:val="22"/>
          <w:szCs w:val="22"/>
        </w:rPr>
        <w:t>, des Einsatzes bewaffneter unbemannter Drohnen</w:t>
      </w:r>
      <w:r w:rsidR="00F222D6">
        <w:rPr>
          <w:rFonts w:ascii="Arial" w:hAnsi="Arial" w:cs="Arial"/>
          <w:sz w:val="22"/>
          <w:szCs w:val="22"/>
        </w:rPr>
        <w:t>,</w:t>
      </w:r>
      <w:r w:rsidR="00895F72">
        <w:rPr>
          <w:rFonts w:ascii="Arial" w:hAnsi="Arial" w:cs="Arial"/>
          <w:sz w:val="22"/>
          <w:szCs w:val="22"/>
        </w:rPr>
        <w:t xml:space="preserve"> </w:t>
      </w:r>
      <w:r w:rsidR="00EE1644">
        <w:rPr>
          <w:rFonts w:ascii="Arial" w:hAnsi="Arial" w:cs="Arial"/>
          <w:sz w:val="22"/>
          <w:szCs w:val="22"/>
        </w:rPr>
        <w:t>die Legalität von Massenüberwachung und Spionage</w:t>
      </w:r>
      <w:r w:rsidR="00F222D6">
        <w:rPr>
          <w:rFonts w:ascii="Arial" w:hAnsi="Arial" w:cs="Arial"/>
          <w:sz w:val="22"/>
          <w:szCs w:val="22"/>
        </w:rPr>
        <w:t>, der wirtschaftlichen Verwendung indigenen Wissens durch Wirtschaftskonzerne aus Drittstaaten, Staatenverantwortlichkeit für durch Unternehmen begangene Umweltschädigungen</w:t>
      </w:r>
      <w:r w:rsidR="00FB46F5">
        <w:rPr>
          <w:rFonts w:ascii="Arial" w:hAnsi="Arial" w:cs="Arial"/>
          <w:sz w:val="22"/>
          <w:szCs w:val="22"/>
        </w:rPr>
        <w:t xml:space="preserve">, </w:t>
      </w:r>
      <w:r w:rsidR="00F222D6">
        <w:rPr>
          <w:rFonts w:ascii="Arial" w:hAnsi="Arial" w:cs="Arial"/>
          <w:sz w:val="22"/>
          <w:szCs w:val="22"/>
        </w:rPr>
        <w:t>Menschenrechtsverletzungen</w:t>
      </w:r>
      <w:r w:rsidR="00FB46F5">
        <w:rPr>
          <w:rFonts w:ascii="Arial" w:hAnsi="Arial" w:cs="Arial"/>
          <w:sz w:val="22"/>
          <w:szCs w:val="22"/>
        </w:rPr>
        <w:t xml:space="preserve">, </w:t>
      </w:r>
      <w:r w:rsidR="00D83826">
        <w:rPr>
          <w:rFonts w:ascii="Arial" w:hAnsi="Arial" w:cs="Arial"/>
          <w:sz w:val="22"/>
          <w:szCs w:val="22"/>
        </w:rPr>
        <w:t xml:space="preserve">Fragen </w:t>
      </w:r>
      <w:r w:rsidR="00F222D6">
        <w:rPr>
          <w:rFonts w:ascii="Arial" w:hAnsi="Arial" w:cs="Arial"/>
          <w:sz w:val="22"/>
          <w:szCs w:val="22"/>
        </w:rPr>
        <w:t xml:space="preserve">von </w:t>
      </w:r>
      <w:r w:rsidR="00F222D6">
        <w:rPr>
          <w:rFonts w:ascii="Arial" w:hAnsi="Arial" w:cs="Arial"/>
          <w:i/>
          <w:sz w:val="22"/>
          <w:szCs w:val="22"/>
        </w:rPr>
        <w:t>multi-</w:t>
      </w:r>
      <w:proofErr w:type="spellStart"/>
      <w:r w:rsidR="00F222D6">
        <w:rPr>
          <w:rFonts w:ascii="Arial" w:hAnsi="Arial" w:cs="Arial"/>
          <w:i/>
          <w:sz w:val="22"/>
          <w:szCs w:val="22"/>
        </w:rPr>
        <w:t>fora</w:t>
      </w:r>
      <w:proofErr w:type="spellEnd"/>
      <w:r w:rsidR="00F222D6">
        <w:rPr>
          <w:rFonts w:ascii="Arial" w:hAnsi="Arial" w:cs="Arial"/>
          <w:i/>
          <w:sz w:val="22"/>
          <w:szCs w:val="22"/>
        </w:rPr>
        <w:t xml:space="preserve"> </w:t>
      </w:r>
      <w:r w:rsidR="00F222D6">
        <w:rPr>
          <w:rFonts w:ascii="Arial" w:hAnsi="Arial" w:cs="Arial"/>
          <w:i/>
          <w:sz w:val="22"/>
          <w:szCs w:val="22"/>
        </w:rPr>
        <w:lastRenderedPageBreak/>
        <w:t xml:space="preserve">international </w:t>
      </w:r>
      <w:proofErr w:type="spellStart"/>
      <w:r w:rsidR="00F222D6">
        <w:rPr>
          <w:rFonts w:ascii="Arial" w:hAnsi="Arial" w:cs="Arial"/>
          <w:i/>
          <w:sz w:val="22"/>
          <w:szCs w:val="22"/>
        </w:rPr>
        <w:t>litigation</w:t>
      </w:r>
      <w:proofErr w:type="spellEnd"/>
      <w:r w:rsidR="00F222D6">
        <w:rPr>
          <w:rFonts w:ascii="Arial" w:hAnsi="Arial" w:cs="Arial"/>
          <w:i/>
          <w:sz w:val="22"/>
          <w:szCs w:val="22"/>
        </w:rPr>
        <w:t xml:space="preserve">, </w:t>
      </w:r>
      <w:r w:rsidR="00FB46F5">
        <w:rPr>
          <w:rFonts w:ascii="Arial" w:hAnsi="Arial" w:cs="Arial"/>
          <w:sz w:val="22"/>
          <w:szCs w:val="22"/>
        </w:rPr>
        <w:t>die</w:t>
      </w:r>
      <w:r w:rsidR="00F222D6">
        <w:rPr>
          <w:rFonts w:ascii="Arial" w:hAnsi="Arial" w:cs="Arial"/>
          <w:sz w:val="22"/>
          <w:szCs w:val="22"/>
        </w:rPr>
        <w:t xml:space="preserve"> Verantwortlichkeit von Staatsoberhäuptern für Kriegsverbrechen und </w:t>
      </w:r>
      <w:r w:rsidR="00FB46F5">
        <w:rPr>
          <w:rFonts w:ascii="Arial" w:hAnsi="Arial" w:cs="Arial"/>
          <w:sz w:val="22"/>
          <w:szCs w:val="22"/>
        </w:rPr>
        <w:t>den</w:t>
      </w:r>
      <w:r w:rsidR="00F222D6">
        <w:rPr>
          <w:rFonts w:ascii="Arial" w:hAnsi="Arial" w:cs="Arial"/>
          <w:sz w:val="22"/>
          <w:szCs w:val="22"/>
        </w:rPr>
        <w:t xml:space="preserve"> Einsatz autonomer Waffensysteme an Grenzen.</w:t>
      </w:r>
      <w:r w:rsidR="00122B12">
        <w:rPr>
          <w:rFonts w:ascii="Arial" w:hAnsi="Arial" w:cs="Arial"/>
          <w:sz w:val="22"/>
          <w:szCs w:val="22"/>
        </w:rPr>
        <w:t xml:space="preserve"> </w:t>
      </w:r>
      <w:r w:rsidR="00FB46F5">
        <w:rPr>
          <w:rFonts w:ascii="Arial" w:hAnsi="Arial" w:cs="Arial"/>
          <w:sz w:val="22"/>
          <w:szCs w:val="22"/>
        </w:rPr>
        <w:t>Im Jahr 202</w:t>
      </w:r>
      <w:r w:rsidR="0007470D">
        <w:rPr>
          <w:rFonts w:ascii="Arial" w:hAnsi="Arial" w:cs="Arial"/>
          <w:sz w:val="22"/>
          <w:szCs w:val="22"/>
        </w:rPr>
        <w:t>4</w:t>
      </w:r>
      <w:r w:rsidR="00FB46F5">
        <w:rPr>
          <w:rFonts w:ascii="Arial" w:hAnsi="Arial" w:cs="Arial"/>
          <w:sz w:val="22"/>
          <w:szCs w:val="22"/>
        </w:rPr>
        <w:t xml:space="preserve"> beschäftigte sich der Moot Court mit </w:t>
      </w:r>
      <w:r w:rsidR="0007470D">
        <w:rPr>
          <w:rFonts w:ascii="Arial" w:hAnsi="Arial" w:cs="Arial"/>
          <w:sz w:val="22"/>
          <w:szCs w:val="22"/>
        </w:rPr>
        <w:t xml:space="preserve">Pflichten erga omnes </w:t>
      </w:r>
      <w:proofErr w:type="spellStart"/>
      <w:r w:rsidR="0007470D">
        <w:rPr>
          <w:rFonts w:ascii="Arial" w:hAnsi="Arial" w:cs="Arial"/>
          <w:sz w:val="22"/>
          <w:szCs w:val="22"/>
        </w:rPr>
        <w:t>partes</w:t>
      </w:r>
      <w:proofErr w:type="spellEnd"/>
      <w:r w:rsidR="00FB46F5">
        <w:rPr>
          <w:rFonts w:ascii="Arial" w:hAnsi="Arial" w:cs="Arial"/>
          <w:sz w:val="22"/>
          <w:szCs w:val="22"/>
        </w:rPr>
        <w:t xml:space="preserve">, den </w:t>
      </w:r>
      <w:r w:rsidR="0007470D">
        <w:rPr>
          <w:rFonts w:ascii="Arial" w:hAnsi="Arial" w:cs="Arial"/>
          <w:sz w:val="22"/>
          <w:szCs w:val="22"/>
        </w:rPr>
        <w:t>Konsequenzen von Staatenlosigkeit, doppelter Staatsangehörigkeit für konsularische Verpflichtungen und der Beschlüsse des UN-Sicherheitsrats</w:t>
      </w:r>
      <w:r w:rsidR="00FB46F5">
        <w:rPr>
          <w:rFonts w:ascii="Arial" w:hAnsi="Arial" w:cs="Arial"/>
          <w:sz w:val="22"/>
          <w:szCs w:val="22"/>
        </w:rPr>
        <w:t>.</w:t>
      </w:r>
    </w:p>
    <w:p w14:paraId="2B726AF3" w14:textId="3EBF5D81" w:rsidR="0007470D" w:rsidRPr="0007470D" w:rsidRDefault="0007470D" w:rsidP="00C450EF">
      <w:pPr>
        <w:pStyle w:val="bodytext"/>
        <w:spacing w:before="0" w:beforeAutospacing="0" w:after="120" w:afterAutospacing="0" w:line="360" w:lineRule="auto"/>
        <w:jc w:val="both"/>
        <w:rPr>
          <w:rFonts w:ascii="Arial" w:hAnsi="Arial" w:cs="Arial"/>
          <w:sz w:val="22"/>
          <w:szCs w:val="22"/>
        </w:rPr>
      </w:pPr>
      <w:r w:rsidRPr="0007470D">
        <w:rPr>
          <w:rFonts w:ascii="Arial" w:hAnsi="Arial" w:cs="Arial"/>
          <w:sz w:val="22"/>
          <w:szCs w:val="22"/>
        </w:rPr>
        <w:t xml:space="preserve">Der diesjährige Fall behandelt </w:t>
      </w:r>
      <w:r>
        <w:rPr>
          <w:rFonts w:ascii="Arial" w:hAnsi="Arial" w:cs="Arial"/>
          <w:sz w:val="22"/>
          <w:szCs w:val="22"/>
        </w:rPr>
        <w:t xml:space="preserve">die Rechte und Pflichten der Internationalen Gemeinschaft bei </w:t>
      </w:r>
      <w:r w:rsidRPr="0007470D">
        <w:rPr>
          <w:rFonts w:ascii="Arial" w:hAnsi="Arial" w:cs="Arial"/>
          <w:sz w:val="22"/>
          <w:szCs w:val="22"/>
        </w:rPr>
        <w:t>doppelte</w:t>
      </w:r>
      <w:r>
        <w:rPr>
          <w:rFonts w:ascii="Arial" w:hAnsi="Arial" w:cs="Arial"/>
          <w:sz w:val="22"/>
          <w:szCs w:val="22"/>
        </w:rPr>
        <w:t>r</w:t>
      </w:r>
      <w:r w:rsidRPr="0007470D">
        <w:rPr>
          <w:rFonts w:ascii="Arial" w:hAnsi="Arial" w:cs="Arial"/>
          <w:sz w:val="22"/>
          <w:szCs w:val="22"/>
        </w:rPr>
        <w:t xml:space="preserve"> Inanspruchnahme eines Präsidentenamts, die Immunität von Regierungsbeamten in Fällen schwerer Menschenrechtsverletzungen, die rechtlichen Konsequenzen zurückweichender Küstenlinien </w:t>
      </w:r>
      <w:r>
        <w:rPr>
          <w:rFonts w:ascii="Arial" w:hAnsi="Arial" w:cs="Arial"/>
          <w:sz w:val="22"/>
          <w:szCs w:val="22"/>
        </w:rPr>
        <w:t xml:space="preserve">für die maritimen Zonen von Küstenstaaten, </w:t>
      </w:r>
      <w:r w:rsidRPr="0007470D">
        <w:rPr>
          <w:rFonts w:ascii="Arial" w:hAnsi="Arial" w:cs="Arial"/>
          <w:sz w:val="22"/>
          <w:szCs w:val="22"/>
        </w:rPr>
        <w:t>und die Interpretation einer vertraglichen Streitbeilegungsklausel im Gründungsvertrag einer Regionalen Organisation</w:t>
      </w:r>
      <w:r>
        <w:rPr>
          <w:rFonts w:ascii="Arial" w:hAnsi="Arial" w:cs="Arial"/>
          <w:sz w:val="22"/>
          <w:szCs w:val="22"/>
        </w:rPr>
        <w:t>.</w:t>
      </w:r>
    </w:p>
    <w:p w14:paraId="06190686" w14:textId="77777777" w:rsidR="006D4642" w:rsidRDefault="006D4642" w:rsidP="00C450EF">
      <w:pPr>
        <w:pStyle w:val="bodytext"/>
        <w:spacing w:before="0" w:beforeAutospacing="0" w:after="120" w:afterAutospacing="0" w:line="360" w:lineRule="auto"/>
        <w:jc w:val="both"/>
        <w:rPr>
          <w:rFonts w:ascii="Arial" w:hAnsi="Arial" w:cs="Arial"/>
          <w:b/>
          <w:sz w:val="28"/>
          <w:szCs w:val="28"/>
        </w:rPr>
      </w:pPr>
      <w:r>
        <w:rPr>
          <w:rFonts w:ascii="Arial" w:hAnsi="Arial" w:cs="Arial"/>
          <w:b/>
          <w:sz w:val="28"/>
          <w:szCs w:val="28"/>
        </w:rPr>
        <w:t>Welche Vorteile bringt die Teilnahme am Jessup Moot Court?</w:t>
      </w:r>
    </w:p>
    <w:p w14:paraId="091C03DF" w14:textId="40347076" w:rsidR="006D4642" w:rsidRPr="006D4642" w:rsidRDefault="006D4642" w:rsidP="00C450EF">
      <w:pPr>
        <w:spacing w:after="120" w:line="360" w:lineRule="auto"/>
        <w:jc w:val="both"/>
        <w:rPr>
          <w:rFonts w:ascii="Arial" w:eastAsia="Times New Roman" w:hAnsi="Arial" w:cs="Arial"/>
          <w:lang w:eastAsia="de-DE"/>
        </w:rPr>
      </w:pPr>
      <w:r w:rsidRPr="006D4642">
        <w:rPr>
          <w:rFonts w:ascii="Arial" w:eastAsia="Times New Roman" w:hAnsi="Arial" w:cs="Arial"/>
          <w:lang w:eastAsia="de-DE"/>
        </w:rPr>
        <w:t xml:space="preserve">Die Teilnahme am Jessup Moot Court bietet den Studierenden schon vor Studienende die Möglichkeit, in die </w:t>
      </w:r>
      <w:r w:rsidRPr="006D4642">
        <w:rPr>
          <w:rFonts w:ascii="Arial" w:eastAsia="Times New Roman" w:hAnsi="Arial" w:cs="Arial"/>
          <w:b/>
          <w:bCs/>
          <w:lang w:eastAsia="de-DE"/>
        </w:rPr>
        <w:t>Rolle eines Anwalts</w:t>
      </w:r>
      <w:r w:rsidRPr="006D4642">
        <w:rPr>
          <w:rFonts w:ascii="Arial" w:eastAsia="Times New Roman" w:hAnsi="Arial" w:cs="Arial"/>
          <w:lang w:eastAsia="de-DE"/>
        </w:rPr>
        <w:t xml:space="preserve"> zu schlüpfen. Es geht nicht darum, einen Fall gutachtlich zu lösen und dieses Gutachten dann nüchtern vorzutragen, sondern für </w:t>
      </w:r>
      <w:r w:rsidR="001F0D3C">
        <w:rPr>
          <w:rFonts w:ascii="Arial" w:eastAsia="Times New Roman" w:hAnsi="Arial" w:cs="Arial"/>
          <w:lang w:eastAsia="de-DE"/>
        </w:rPr>
        <w:t>„</w:t>
      </w:r>
      <w:r w:rsidR="00895F72">
        <w:rPr>
          <w:rFonts w:ascii="Arial" w:eastAsia="Times New Roman" w:hAnsi="Arial" w:cs="Arial"/>
          <w:lang w:eastAsia="de-DE"/>
        </w:rPr>
        <w:t>die eigene</w:t>
      </w:r>
      <w:r w:rsidR="001F0D3C">
        <w:rPr>
          <w:rFonts w:ascii="Arial" w:eastAsia="Times New Roman" w:hAnsi="Arial" w:cs="Arial"/>
          <w:lang w:eastAsia="de-DE"/>
        </w:rPr>
        <w:t>“</w:t>
      </w:r>
      <w:r w:rsidRPr="006D4642">
        <w:rPr>
          <w:rFonts w:ascii="Arial" w:eastAsia="Times New Roman" w:hAnsi="Arial" w:cs="Arial"/>
          <w:lang w:eastAsia="de-DE"/>
        </w:rPr>
        <w:t xml:space="preserve"> Partei zu argumentieren. </w:t>
      </w:r>
    </w:p>
    <w:p w14:paraId="12CD368A" w14:textId="77777777" w:rsidR="006D4642" w:rsidRPr="006D4642" w:rsidRDefault="006D4642" w:rsidP="00C450EF">
      <w:pPr>
        <w:spacing w:after="120" w:line="360" w:lineRule="auto"/>
        <w:jc w:val="both"/>
        <w:rPr>
          <w:rFonts w:ascii="Arial" w:eastAsia="Times New Roman" w:hAnsi="Arial" w:cs="Arial"/>
          <w:lang w:eastAsia="de-DE"/>
        </w:rPr>
      </w:pPr>
      <w:r w:rsidRPr="006D4642">
        <w:rPr>
          <w:rFonts w:ascii="Arial" w:eastAsia="Times New Roman" w:hAnsi="Arial" w:cs="Arial"/>
          <w:lang w:eastAsia="de-DE"/>
        </w:rPr>
        <w:t xml:space="preserve">Da der gesamte Moot Court auf Englisch stattfindet, </w:t>
      </w:r>
      <w:r w:rsidR="001F0D3C">
        <w:rPr>
          <w:rFonts w:ascii="Arial" w:eastAsia="Times New Roman" w:hAnsi="Arial" w:cs="Arial"/>
          <w:lang w:eastAsia="de-DE"/>
        </w:rPr>
        <w:t xml:space="preserve">verbessern und </w:t>
      </w:r>
      <w:r w:rsidRPr="006D4642">
        <w:rPr>
          <w:rFonts w:ascii="Arial" w:eastAsia="Times New Roman" w:hAnsi="Arial" w:cs="Arial"/>
          <w:lang w:eastAsia="de-DE"/>
        </w:rPr>
        <w:t xml:space="preserve">festigen sich die </w:t>
      </w:r>
      <w:r w:rsidRPr="006D4642">
        <w:rPr>
          <w:rFonts w:ascii="Arial" w:eastAsia="Times New Roman" w:hAnsi="Arial" w:cs="Arial"/>
          <w:b/>
          <w:bCs/>
          <w:lang w:eastAsia="de-DE"/>
        </w:rPr>
        <w:t xml:space="preserve">Englischkenntnisse </w:t>
      </w:r>
      <w:r w:rsidRPr="006D4642">
        <w:rPr>
          <w:rFonts w:ascii="Arial" w:eastAsia="Times New Roman" w:hAnsi="Arial" w:cs="Arial"/>
          <w:lang w:eastAsia="de-DE"/>
        </w:rPr>
        <w:t xml:space="preserve">der teilnehmenden Studierenden in Wort und Schrift. Zudem erwerben die </w:t>
      </w:r>
      <w:r w:rsidR="001F0D3C">
        <w:rPr>
          <w:rFonts w:ascii="Arial" w:eastAsia="Times New Roman" w:hAnsi="Arial" w:cs="Arial"/>
          <w:lang w:eastAsia="de-DE"/>
        </w:rPr>
        <w:t>teilnehmenden Studierenden</w:t>
      </w:r>
      <w:r w:rsidRPr="006D4642">
        <w:rPr>
          <w:rFonts w:ascii="Arial" w:eastAsia="Times New Roman" w:hAnsi="Arial" w:cs="Arial"/>
          <w:lang w:eastAsia="de-DE"/>
        </w:rPr>
        <w:t xml:space="preserve"> im Rahmen dieses </w:t>
      </w:r>
      <w:r w:rsidR="001F0D3C">
        <w:rPr>
          <w:rFonts w:ascii="Arial" w:eastAsia="Times New Roman" w:hAnsi="Arial" w:cs="Arial"/>
          <w:lang w:eastAsia="de-DE"/>
        </w:rPr>
        <w:t>„</w:t>
      </w:r>
      <w:r w:rsidRPr="006D4642">
        <w:rPr>
          <w:rFonts w:ascii="Arial" w:eastAsia="Times New Roman" w:hAnsi="Arial" w:cs="Arial"/>
          <w:lang w:eastAsia="de-DE"/>
        </w:rPr>
        <w:t>Intensivsprachkurses</w:t>
      </w:r>
      <w:r w:rsidR="001F0D3C">
        <w:rPr>
          <w:rFonts w:ascii="Arial" w:eastAsia="Times New Roman" w:hAnsi="Arial" w:cs="Arial"/>
          <w:lang w:eastAsia="de-DE"/>
        </w:rPr>
        <w:t>“</w:t>
      </w:r>
      <w:r w:rsidRPr="006D4642">
        <w:rPr>
          <w:rFonts w:ascii="Arial" w:eastAsia="Times New Roman" w:hAnsi="Arial" w:cs="Arial"/>
          <w:lang w:eastAsia="de-DE"/>
        </w:rPr>
        <w:t xml:space="preserve"> auch vi</w:t>
      </w:r>
      <w:r w:rsidR="001F0D3C">
        <w:rPr>
          <w:rFonts w:ascii="Arial" w:eastAsia="Times New Roman" w:hAnsi="Arial" w:cs="Arial"/>
          <w:lang w:eastAsia="de-DE"/>
        </w:rPr>
        <w:t>el fachspezifisches Vokabular.</w:t>
      </w:r>
    </w:p>
    <w:p w14:paraId="65B20C45" w14:textId="670CB3C5" w:rsidR="006D4642" w:rsidRPr="006D4642" w:rsidRDefault="006D4642" w:rsidP="00C450EF">
      <w:pPr>
        <w:spacing w:after="120" w:line="360" w:lineRule="auto"/>
        <w:jc w:val="both"/>
        <w:rPr>
          <w:rFonts w:ascii="Arial" w:eastAsia="Times New Roman" w:hAnsi="Arial" w:cs="Arial"/>
          <w:lang w:eastAsia="de-DE"/>
        </w:rPr>
      </w:pPr>
      <w:r w:rsidRPr="006D4642">
        <w:rPr>
          <w:rFonts w:ascii="Arial" w:eastAsia="Times New Roman" w:hAnsi="Arial" w:cs="Arial"/>
          <w:lang w:eastAsia="de-DE"/>
        </w:rPr>
        <w:t xml:space="preserve">Die mündlichen Verhandlungen stellen einen intensiven </w:t>
      </w:r>
      <w:r w:rsidRPr="006D4642">
        <w:rPr>
          <w:rFonts w:ascii="Arial" w:eastAsia="Times New Roman" w:hAnsi="Arial" w:cs="Arial"/>
          <w:b/>
          <w:bCs/>
          <w:lang w:eastAsia="de-DE"/>
        </w:rPr>
        <w:t>Rhe</w:t>
      </w:r>
      <w:r w:rsidR="007A6A4E">
        <w:rPr>
          <w:rFonts w:ascii="Arial" w:eastAsia="Times New Roman" w:hAnsi="Arial" w:cs="Arial"/>
          <w:b/>
          <w:bCs/>
          <w:lang w:eastAsia="de-DE"/>
        </w:rPr>
        <w:t>t</w:t>
      </w:r>
      <w:r w:rsidRPr="006D4642">
        <w:rPr>
          <w:rFonts w:ascii="Arial" w:eastAsia="Times New Roman" w:hAnsi="Arial" w:cs="Arial"/>
          <w:b/>
          <w:bCs/>
          <w:lang w:eastAsia="de-DE"/>
        </w:rPr>
        <w:t>orikkurs</w:t>
      </w:r>
      <w:r w:rsidRPr="006D4642">
        <w:rPr>
          <w:rFonts w:ascii="Arial" w:eastAsia="Times New Roman" w:hAnsi="Arial" w:cs="Arial"/>
          <w:lang w:eastAsia="de-DE"/>
        </w:rPr>
        <w:t xml:space="preserve"> dar. </w:t>
      </w:r>
      <w:r w:rsidR="00F222D6">
        <w:rPr>
          <w:rFonts w:ascii="Arial" w:eastAsia="Times New Roman" w:hAnsi="Arial" w:cs="Arial"/>
          <w:lang w:eastAsia="de-DE"/>
        </w:rPr>
        <w:t xml:space="preserve">Zudem wird als Teil der Vorbereitung auf den mündlichen Teil des Wettbewerbs ein mehrtägiges Rhetoriktraining mit einem professionellen Rhetoriktrainer angeboten. </w:t>
      </w:r>
      <w:r w:rsidRPr="006D4642">
        <w:rPr>
          <w:rFonts w:ascii="Arial" w:eastAsia="Times New Roman" w:hAnsi="Arial" w:cs="Arial"/>
          <w:lang w:eastAsia="de-DE"/>
        </w:rPr>
        <w:t>Es ist be</w:t>
      </w:r>
      <w:r w:rsidR="00FB46F5">
        <w:rPr>
          <w:rFonts w:ascii="Arial" w:eastAsia="Times New Roman" w:hAnsi="Arial" w:cs="Arial"/>
          <w:lang w:eastAsia="de-DE"/>
        </w:rPr>
        <w:t>i</w:t>
      </w:r>
      <w:r w:rsidRPr="006D4642">
        <w:rPr>
          <w:rFonts w:ascii="Arial" w:eastAsia="Times New Roman" w:hAnsi="Arial" w:cs="Arial"/>
          <w:lang w:eastAsia="de-DE"/>
        </w:rPr>
        <w:t>m Jessup Moot Court üblich, dass die Richter den Vortrag regelmäßig mit Zwischenfragen unterbrechen. Hierauf gekonnt einzugehen</w:t>
      </w:r>
      <w:r w:rsidR="00BA3D27">
        <w:rPr>
          <w:rFonts w:ascii="Arial" w:eastAsia="Times New Roman" w:hAnsi="Arial" w:cs="Arial"/>
          <w:lang w:eastAsia="de-DE"/>
        </w:rPr>
        <w:t xml:space="preserve"> und</w:t>
      </w:r>
      <w:r w:rsidRPr="006D4642">
        <w:rPr>
          <w:rFonts w:ascii="Arial" w:eastAsia="Times New Roman" w:hAnsi="Arial" w:cs="Arial"/>
          <w:lang w:eastAsia="de-DE"/>
        </w:rPr>
        <w:t xml:space="preserve"> dabei das Zeitlimit nicht </w:t>
      </w:r>
      <w:r w:rsidR="001F0D3C">
        <w:rPr>
          <w:rFonts w:ascii="Arial" w:eastAsia="Times New Roman" w:hAnsi="Arial" w:cs="Arial"/>
          <w:lang w:eastAsia="de-DE"/>
        </w:rPr>
        <w:t>aus den</w:t>
      </w:r>
      <w:r w:rsidRPr="006D4642">
        <w:rPr>
          <w:rFonts w:ascii="Arial" w:eastAsia="Times New Roman" w:hAnsi="Arial" w:cs="Arial"/>
          <w:lang w:eastAsia="de-DE"/>
        </w:rPr>
        <w:t xml:space="preserve"> Augen zu verlieren, sind wesentliche Fähigkeiten, die die </w:t>
      </w:r>
      <w:r w:rsidR="001F0D3C">
        <w:rPr>
          <w:rFonts w:ascii="Arial" w:eastAsia="Times New Roman" w:hAnsi="Arial" w:cs="Arial"/>
          <w:lang w:eastAsia="de-DE"/>
        </w:rPr>
        <w:t>teilnehmenden Studierenden</w:t>
      </w:r>
      <w:r w:rsidRPr="006D4642">
        <w:rPr>
          <w:rFonts w:ascii="Arial" w:eastAsia="Times New Roman" w:hAnsi="Arial" w:cs="Arial"/>
          <w:lang w:eastAsia="de-DE"/>
        </w:rPr>
        <w:t xml:space="preserve"> während des Moot Courts erwerben. Eine mündliche Prüfung</w:t>
      </w:r>
      <w:r w:rsidR="00EE1644">
        <w:rPr>
          <w:rFonts w:ascii="Arial" w:eastAsia="Times New Roman" w:hAnsi="Arial" w:cs="Arial"/>
          <w:lang w:eastAsia="de-DE"/>
        </w:rPr>
        <w:t xml:space="preserve"> – wie beispielsweise im Rahmen der </w:t>
      </w:r>
      <w:r w:rsidR="00BA3D27">
        <w:rPr>
          <w:rFonts w:ascii="Arial" w:eastAsia="Times New Roman" w:hAnsi="Arial" w:cs="Arial"/>
          <w:lang w:eastAsia="de-DE"/>
        </w:rPr>
        <w:t>ersten Staatsprüfung</w:t>
      </w:r>
      <w:r w:rsidR="002A1BCB">
        <w:rPr>
          <w:rFonts w:ascii="Arial" w:eastAsia="Times New Roman" w:hAnsi="Arial" w:cs="Arial"/>
          <w:lang w:eastAsia="de-DE"/>
        </w:rPr>
        <w:t xml:space="preserve"> </w:t>
      </w:r>
      <w:r w:rsidR="00EE1644">
        <w:rPr>
          <w:rFonts w:ascii="Arial" w:eastAsia="Times New Roman" w:hAnsi="Arial" w:cs="Arial"/>
          <w:lang w:eastAsia="de-DE"/>
        </w:rPr>
        <w:t xml:space="preserve">– </w:t>
      </w:r>
      <w:r w:rsidR="001F0D3C">
        <w:rPr>
          <w:rFonts w:ascii="Arial" w:eastAsia="Times New Roman" w:hAnsi="Arial" w:cs="Arial"/>
          <w:lang w:eastAsia="de-DE"/>
        </w:rPr>
        <w:t>erscheint</w:t>
      </w:r>
      <w:r w:rsidRPr="006D4642">
        <w:rPr>
          <w:rFonts w:ascii="Arial" w:eastAsia="Times New Roman" w:hAnsi="Arial" w:cs="Arial"/>
          <w:lang w:eastAsia="de-DE"/>
        </w:rPr>
        <w:t xml:space="preserve"> danach </w:t>
      </w:r>
      <w:r w:rsidR="00BA3D27">
        <w:rPr>
          <w:rFonts w:ascii="Arial" w:eastAsia="Times New Roman" w:hAnsi="Arial" w:cs="Arial"/>
          <w:lang w:eastAsia="de-DE"/>
        </w:rPr>
        <w:t>als Kinderspiel, insbesondere in einer Zeit, in der wegen Abschaffung der mündlichen Prüfung als Teil der Juristischen Universitätsprüfung sonst keinerlei Vorbereitung auf „die Mündliche“ mehr stattfindet.</w:t>
      </w:r>
    </w:p>
    <w:p w14:paraId="7A8D9F7C" w14:textId="77777777" w:rsidR="006D4642" w:rsidRPr="006D4642" w:rsidRDefault="006D4642" w:rsidP="00C450EF">
      <w:pPr>
        <w:spacing w:after="120" w:line="360" w:lineRule="auto"/>
        <w:jc w:val="both"/>
        <w:rPr>
          <w:rFonts w:ascii="Arial" w:eastAsia="Times New Roman" w:hAnsi="Arial" w:cs="Arial"/>
          <w:lang w:eastAsia="de-DE"/>
        </w:rPr>
      </w:pPr>
      <w:r w:rsidRPr="006D4642">
        <w:rPr>
          <w:rFonts w:ascii="Arial" w:eastAsia="Times New Roman" w:hAnsi="Arial" w:cs="Arial"/>
          <w:lang w:eastAsia="de-DE"/>
        </w:rPr>
        <w:t>Da sowohl die Schriftsätze als auch die mündlichen Verhandlungen nur in Teamarbeit durchführbar sind, erwerben die teilnehmenden Studierenden</w:t>
      </w:r>
      <w:r w:rsidR="00C35CAD">
        <w:rPr>
          <w:rFonts w:ascii="Arial" w:eastAsia="Times New Roman" w:hAnsi="Arial" w:cs="Arial"/>
          <w:lang w:eastAsia="de-DE"/>
        </w:rPr>
        <w:t xml:space="preserve"> umfassende</w:t>
      </w:r>
      <w:r w:rsidRPr="006D4642">
        <w:rPr>
          <w:rFonts w:ascii="Arial" w:eastAsia="Times New Roman" w:hAnsi="Arial" w:cs="Arial"/>
          <w:lang w:eastAsia="de-DE"/>
        </w:rPr>
        <w:t xml:space="preserve"> Kompetenzen im Bereich </w:t>
      </w:r>
      <w:r w:rsidRPr="006D4642">
        <w:rPr>
          <w:rFonts w:ascii="Arial" w:eastAsia="Times New Roman" w:hAnsi="Arial" w:cs="Arial"/>
          <w:b/>
          <w:bCs/>
          <w:lang w:eastAsia="de-DE"/>
        </w:rPr>
        <w:t>Teamfähigkeit</w:t>
      </w:r>
      <w:r w:rsidRPr="006D4642">
        <w:rPr>
          <w:rFonts w:ascii="Arial" w:eastAsia="Times New Roman" w:hAnsi="Arial" w:cs="Arial"/>
          <w:lang w:eastAsia="de-DE"/>
        </w:rPr>
        <w:t xml:space="preserve">. </w:t>
      </w:r>
    </w:p>
    <w:p w14:paraId="262C51E2" w14:textId="01F6E8B7" w:rsidR="006D4642" w:rsidRPr="006D4642" w:rsidRDefault="006D4642" w:rsidP="00C450EF">
      <w:pPr>
        <w:spacing w:after="120" w:line="360" w:lineRule="auto"/>
        <w:jc w:val="both"/>
        <w:rPr>
          <w:rFonts w:ascii="Arial" w:eastAsia="Times New Roman" w:hAnsi="Arial" w:cs="Arial"/>
          <w:lang w:eastAsia="de-DE"/>
        </w:rPr>
      </w:pPr>
      <w:r w:rsidRPr="006D4642">
        <w:rPr>
          <w:rFonts w:ascii="Arial" w:eastAsia="Times New Roman" w:hAnsi="Arial" w:cs="Arial"/>
          <w:lang w:eastAsia="de-DE"/>
        </w:rPr>
        <w:t>Durch die intensive Beschäftigung mit Fragen des Völkerrechts</w:t>
      </w:r>
      <w:r w:rsidR="00C35CAD">
        <w:rPr>
          <w:rFonts w:ascii="Arial" w:eastAsia="Times New Roman" w:hAnsi="Arial" w:cs="Arial"/>
          <w:lang w:eastAsia="de-DE"/>
        </w:rPr>
        <w:t xml:space="preserve"> erwerben und</w:t>
      </w:r>
      <w:r w:rsidRPr="006D4642">
        <w:rPr>
          <w:rFonts w:ascii="Arial" w:eastAsia="Times New Roman" w:hAnsi="Arial" w:cs="Arial"/>
          <w:lang w:eastAsia="de-DE"/>
        </w:rPr>
        <w:t xml:space="preserve"> vertiefen die teilnehmenden Studierenden</w:t>
      </w:r>
      <w:r w:rsidR="00C35CAD">
        <w:rPr>
          <w:rFonts w:ascii="Arial" w:eastAsia="Times New Roman" w:hAnsi="Arial" w:cs="Arial"/>
          <w:lang w:eastAsia="de-DE"/>
        </w:rPr>
        <w:t xml:space="preserve"> zudem</w:t>
      </w:r>
      <w:r w:rsidRPr="006D4642">
        <w:rPr>
          <w:rFonts w:ascii="Arial" w:eastAsia="Times New Roman" w:hAnsi="Arial" w:cs="Arial"/>
          <w:lang w:eastAsia="de-DE"/>
        </w:rPr>
        <w:t xml:space="preserve"> ihre </w:t>
      </w:r>
      <w:r w:rsidRPr="006D4642">
        <w:rPr>
          <w:rFonts w:ascii="Arial" w:eastAsia="Times New Roman" w:hAnsi="Arial" w:cs="Arial"/>
          <w:b/>
          <w:bCs/>
          <w:lang w:eastAsia="de-DE"/>
        </w:rPr>
        <w:t>Völkerrechtskenntnisse</w:t>
      </w:r>
      <w:r w:rsidRPr="006D4642">
        <w:rPr>
          <w:rFonts w:ascii="Arial" w:eastAsia="Times New Roman" w:hAnsi="Arial" w:cs="Arial"/>
          <w:lang w:eastAsia="de-DE"/>
        </w:rPr>
        <w:t xml:space="preserve">. </w:t>
      </w:r>
      <w:r w:rsidR="00C35CAD">
        <w:rPr>
          <w:rFonts w:ascii="Arial" w:eastAsia="Times New Roman" w:hAnsi="Arial" w:cs="Arial"/>
          <w:lang w:eastAsia="de-DE"/>
        </w:rPr>
        <w:t>Der Jess</w:t>
      </w:r>
      <w:r w:rsidR="00895F72">
        <w:rPr>
          <w:rFonts w:ascii="Arial" w:eastAsia="Times New Roman" w:hAnsi="Arial" w:cs="Arial"/>
          <w:lang w:eastAsia="de-DE"/>
        </w:rPr>
        <w:t xml:space="preserve">up Moot Court </w:t>
      </w:r>
      <w:r w:rsidR="00895F72">
        <w:rPr>
          <w:rFonts w:ascii="Arial" w:eastAsia="Times New Roman" w:hAnsi="Arial" w:cs="Arial"/>
          <w:lang w:eastAsia="de-DE"/>
        </w:rPr>
        <w:lastRenderedPageBreak/>
        <w:t xml:space="preserve">stellt eine gute </w:t>
      </w:r>
      <w:r w:rsidR="00C35CAD">
        <w:rPr>
          <w:rFonts w:ascii="Arial" w:eastAsia="Times New Roman" w:hAnsi="Arial" w:cs="Arial"/>
          <w:lang w:eastAsia="de-DE"/>
        </w:rPr>
        <w:t>Vorbereitung auf den Schwerpunkt im Völkerrecht und die damit verbundenen Prüfungsleistungen dar.</w:t>
      </w:r>
    </w:p>
    <w:p w14:paraId="0D4E0C11" w14:textId="2280C20B" w:rsidR="006D4642" w:rsidRPr="006D4642" w:rsidRDefault="00C35CAD" w:rsidP="00C450EF">
      <w:pPr>
        <w:spacing w:after="120" w:line="360" w:lineRule="auto"/>
        <w:jc w:val="both"/>
        <w:rPr>
          <w:rFonts w:ascii="Arial" w:eastAsia="Times New Roman" w:hAnsi="Arial" w:cs="Arial"/>
          <w:lang w:eastAsia="de-DE"/>
        </w:rPr>
      </w:pPr>
      <w:r>
        <w:rPr>
          <w:rFonts w:ascii="Arial" w:eastAsia="Times New Roman" w:hAnsi="Arial" w:cs="Arial"/>
          <w:lang w:eastAsia="de-DE"/>
        </w:rPr>
        <w:t>Für d</w:t>
      </w:r>
      <w:r w:rsidR="006D4642" w:rsidRPr="006D4642">
        <w:rPr>
          <w:rFonts w:ascii="Arial" w:eastAsia="Times New Roman" w:hAnsi="Arial" w:cs="Arial"/>
          <w:lang w:eastAsia="de-DE"/>
        </w:rPr>
        <w:t xml:space="preserve">ie Teilnahme am </w:t>
      </w:r>
      <w:r>
        <w:rPr>
          <w:rFonts w:ascii="Arial" w:eastAsia="Times New Roman" w:hAnsi="Arial" w:cs="Arial"/>
          <w:lang w:eastAsia="de-DE"/>
        </w:rPr>
        <w:t xml:space="preserve">Jessup </w:t>
      </w:r>
      <w:r w:rsidR="006D4642" w:rsidRPr="006D4642">
        <w:rPr>
          <w:rFonts w:ascii="Arial" w:eastAsia="Times New Roman" w:hAnsi="Arial" w:cs="Arial"/>
          <w:lang w:eastAsia="de-DE"/>
        </w:rPr>
        <w:t xml:space="preserve">Moot Court ist eine sogenannte </w:t>
      </w:r>
      <w:r w:rsidR="006D4642" w:rsidRPr="006D4642">
        <w:rPr>
          <w:rFonts w:ascii="Arial" w:eastAsia="Times New Roman" w:hAnsi="Arial" w:cs="Arial"/>
          <w:b/>
          <w:bCs/>
          <w:lang w:eastAsia="de-DE"/>
        </w:rPr>
        <w:t>Freischussverlängerung</w:t>
      </w:r>
      <w:r w:rsidR="006D4642" w:rsidRPr="006D4642">
        <w:rPr>
          <w:rFonts w:ascii="Arial" w:eastAsia="Times New Roman" w:hAnsi="Arial" w:cs="Arial"/>
          <w:lang w:eastAsia="de-DE"/>
        </w:rPr>
        <w:t xml:space="preserve"> im Sinne der JAPO</w:t>
      </w:r>
      <w:r>
        <w:rPr>
          <w:rFonts w:ascii="Arial" w:eastAsia="Times New Roman" w:hAnsi="Arial" w:cs="Arial"/>
          <w:lang w:eastAsia="de-DE"/>
        </w:rPr>
        <w:t xml:space="preserve"> garantiert</w:t>
      </w:r>
      <w:r w:rsidR="006D4642" w:rsidRPr="006D4642">
        <w:rPr>
          <w:rFonts w:ascii="Arial" w:eastAsia="Times New Roman" w:hAnsi="Arial" w:cs="Arial"/>
          <w:lang w:eastAsia="de-DE"/>
        </w:rPr>
        <w:t xml:space="preserve">. </w:t>
      </w:r>
      <w:r w:rsidR="00BA3D27">
        <w:rPr>
          <w:rFonts w:ascii="Arial" w:eastAsia="Times New Roman" w:hAnsi="Arial" w:cs="Arial"/>
          <w:lang w:eastAsia="de-DE"/>
        </w:rPr>
        <w:t>Alternativ</w:t>
      </w:r>
      <w:r w:rsidR="00EE1644">
        <w:rPr>
          <w:rFonts w:ascii="Arial" w:eastAsia="Times New Roman" w:hAnsi="Arial" w:cs="Arial"/>
          <w:lang w:eastAsia="de-DE"/>
        </w:rPr>
        <w:t xml:space="preserve"> wird die Moot Court Teilnahme </w:t>
      </w:r>
      <w:r w:rsidR="00471AE4">
        <w:rPr>
          <w:rFonts w:ascii="Arial" w:eastAsia="Times New Roman" w:hAnsi="Arial" w:cs="Arial"/>
          <w:lang w:eastAsia="de-DE"/>
        </w:rPr>
        <w:t xml:space="preserve">als ein Monat </w:t>
      </w:r>
      <w:r w:rsidR="00471AE4">
        <w:rPr>
          <w:rFonts w:ascii="Arial" w:eastAsia="Times New Roman" w:hAnsi="Arial" w:cs="Arial"/>
          <w:b/>
          <w:lang w:eastAsia="de-DE"/>
        </w:rPr>
        <w:t xml:space="preserve">praktischer Studienzeit </w:t>
      </w:r>
      <w:r w:rsidR="00471AE4">
        <w:rPr>
          <w:rFonts w:ascii="Arial" w:eastAsia="Times New Roman" w:hAnsi="Arial" w:cs="Arial"/>
          <w:lang w:eastAsia="de-DE"/>
        </w:rPr>
        <w:t>anerkannt</w:t>
      </w:r>
      <w:r w:rsidR="00EE1644">
        <w:rPr>
          <w:rFonts w:ascii="Arial" w:eastAsia="Times New Roman" w:hAnsi="Arial" w:cs="Arial"/>
          <w:lang w:eastAsia="de-DE"/>
        </w:rPr>
        <w:t xml:space="preserve">. Teilnehmenden, die Staatswissenschaften studieren, wird der Moot Court als Prüfungsleistung im Rahmen ihrer jeweiligen Prüfungsordnungen anerkannt. Internationale Studierende erhalten je nach Kooperation mit ihrer Heimatuniversität </w:t>
      </w:r>
      <w:r w:rsidR="00BA3D27">
        <w:rPr>
          <w:rFonts w:ascii="Arial" w:eastAsia="Times New Roman" w:hAnsi="Arial" w:cs="Arial"/>
          <w:lang w:eastAsia="de-DE"/>
        </w:rPr>
        <w:t>25</w:t>
      </w:r>
      <w:r w:rsidR="00EE1644">
        <w:rPr>
          <w:rFonts w:ascii="Arial" w:eastAsia="Times New Roman" w:hAnsi="Arial" w:cs="Arial"/>
          <w:lang w:eastAsia="de-DE"/>
        </w:rPr>
        <w:t xml:space="preserve"> ECTS-Punkte für die Teilnahme.</w:t>
      </w:r>
    </w:p>
    <w:p w14:paraId="0631AE2A" w14:textId="77777777" w:rsidR="006D4642" w:rsidRPr="006D4642" w:rsidRDefault="006D4642" w:rsidP="00C450EF">
      <w:pPr>
        <w:spacing w:after="120" w:line="360" w:lineRule="auto"/>
        <w:jc w:val="both"/>
        <w:rPr>
          <w:rFonts w:ascii="Arial" w:eastAsia="Times New Roman" w:hAnsi="Arial" w:cs="Arial"/>
          <w:lang w:eastAsia="de-DE"/>
        </w:rPr>
      </w:pPr>
      <w:r w:rsidRPr="006D4642">
        <w:rPr>
          <w:rFonts w:ascii="Arial" w:eastAsia="Times New Roman" w:hAnsi="Arial" w:cs="Arial"/>
          <w:lang w:eastAsia="de-DE"/>
        </w:rPr>
        <w:t xml:space="preserve">Durch zahlreiche Probeverhandlungen bei internationalen Wirtschaftskanzleien besteht für die </w:t>
      </w:r>
      <w:r w:rsidR="00C35CAD">
        <w:rPr>
          <w:rFonts w:ascii="Arial" w:eastAsia="Times New Roman" w:hAnsi="Arial" w:cs="Arial"/>
          <w:lang w:eastAsia="de-DE"/>
        </w:rPr>
        <w:t>teilnehmenden Studierenden außerdem</w:t>
      </w:r>
      <w:r w:rsidRPr="006D4642">
        <w:rPr>
          <w:rFonts w:ascii="Arial" w:eastAsia="Times New Roman" w:hAnsi="Arial" w:cs="Arial"/>
          <w:lang w:eastAsia="de-DE"/>
        </w:rPr>
        <w:t xml:space="preserve"> die Möglichkeit, verschiedene Kanzleien kennenzulernen, mit den Anwält</w:t>
      </w:r>
      <w:r w:rsidR="00C35CAD">
        <w:rPr>
          <w:rFonts w:ascii="Arial" w:eastAsia="Times New Roman" w:hAnsi="Arial" w:cs="Arial"/>
          <w:lang w:eastAsia="de-DE"/>
        </w:rPr>
        <w:t>inn</w:t>
      </w:r>
      <w:r w:rsidRPr="006D4642">
        <w:rPr>
          <w:rFonts w:ascii="Arial" w:eastAsia="Times New Roman" w:hAnsi="Arial" w:cs="Arial"/>
          <w:lang w:eastAsia="de-DE"/>
        </w:rPr>
        <w:t>en</w:t>
      </w:r>
      <w:r w:rsidR="00C35CAD">
        <w:rPr>
          <w:rFonts w:ascii="Arial" w:eastAsia="Times New Roman" w:hAnsi="Arial" w:cs="Arial"/>
          <w:lang w:eastAsia="de-DE"/>
        </w:rPr>
        <w:t xml:space="preserve"> und Anwälten</w:t>
      </w:r>
      <w:r w:rsidRPr="006D4642">
        <w:rPr>
          <w:rFonts w:ascii="Arial" w:eastAsia="Times New Roman" w:hAnsi="Arial" w:cs="Arial"/>
          <w:lang w:eastAsia="de-DE"/>
        </w:rPr>
        <w:t xml:space="preserve"> Einzelgespräche zu führen und sich </w:t>
      </w:r>
      <w:r w:rsidRPr="006D4642">
        <w:rPr>
          <w:rFonts w:ascii="Arial" w:eastAsia="Times New Roman" w:hAnsi="Arial" w:cs="Arial"/>
          <w:b/>
          <w:bCs/>
          <w:lang w:eastAsia="de-DE"/>
        </w:rPr>
        <w:t xml:space="preserve">Praktika- oder </w:t>
      </w:r>
      <w:proofErr w:type="spellStart"/>
      <w:r w:rsidRPr="006D4642">
        <w:rPr>
          <w:rFonts w:ascii="Arial" w:eastAsia="Times New Roman" w:hAnsi="Arial" w:cs="Arial"/>
          <w:b/>
          <w:bCs/>
          <w:lang w:eastAsia="de-DE"/>
        </w:rPr>
        <w:t>Referendariatsplätze</w:t>
      </w:r>
      <w:proofErr w:type="spellEnd"/>
      <w:r w:rsidRPr="006D4642">
        <w:rPr>
          <w:rFonts w:ascii="Arial" w:eastAsia="Times New Roman" w:hAnsi="Arial" w:cs="Arial"/>
          <w:lang w:eastAsia="de-DE"/>
        </w:rPr>
        <w:t xml:space="preserve"> zu sichern. </w:t>
      </w:r>
    </w:p>
    <w:p w14:paraId="3AF32766" w14:textId="77777777" w:rsidR="006D4642" w:rsidRDefault="006D4642" w:rsidP="00C450EF">
      <w:pPr>
        <w:spacing w:after="120" w:line="360" w:lineRule="auto"/>
        <w:jc w:val="both"/>
        <w:rPr>
          <w:rFonts w:ascii="Arial" w:eastAsia="Times New Roman" w:hAnsi="Arial" w:cs="Arial"/>
          <w:b/>
          <w:bCs/>
          <w:lang w:eastAsia="de-DE"/>
        </w:rPr>
      </w:pPr>
      <w:r>
        <w:rPr>
          <w:rFonts w:ascii="Arial" w:eastAsia="Times New Roman" w:hAnsi="Arial" w:cs="Arial"/>
          <w:lang w:eastAsia="de-DE"/>
        </w:rPr>
        <w:t>Mindestens d</w:t>
      </w:r>
      <w:r w:rsidRPr="006D4642">
        <w:rPr>
          <w:rFonts w:ascii="Arial" w:eastAsia="Times New Roman" w:hAnsi="Arial" w:cs="Arial"/>
          <w:lang w:eastAsia="de-DE"/>
        </w:rPr>
        <w:t xml:space="preserve">en </w:t>
      </w:r>
      <w:r>
        <w:rPr>
          <w:rFonts w:ascii="Arial" w:eastAsia="Times New Roman" w:hAnsi="Arial" w:cs="Arial"/>
          <w:lang w:eastAsia="de-DE"/>
        </w:rPr>
        <w:t>zwei</w:t>
      </w:r>
      <w:r w:rsidRPr="006D4642">
        <w:rPr>
          <w:rFonts w:ascii="Arial" w:eastAsia="Times New Roman" w:hAnsi="Arial" w:cs="Arial"/>
          <w:lang w:eastAsia="de-DE"/>
        </w:rPr>
        <w:t xml:space="preserve"> besten deutschen Teams winkt eine</w:t>
      </w:r>
      <w:r w:rsidR="00C35CAD">
        <w:rPr>
          <w:rFonts w:ascii="Arial" w:eastAsia="Times New Roman" w:hAnsi="Arial" w:cs="Arial"/>
          <w:lang w:eastAsia="de-DE"/>
        </w:rPr>
        <w:t xml:space="preserve"> </w:t>
      </w:r>
      <w:r w:rsidRPr="006D4642">
        <w:rPr>
          <w:rFonts w:ascii="Arial" w:eastAsia="Times New Roman" w:hAnsi="Arial" w:cs="Arial"/>
          <w:lang w:eastAsia="de-DE"/>
        </w:rPr>
        <w:t xml:space="preserve">Reise nach </w:t>
      </w:r>
      <w:r w:rsidRPr="006D4642">
        <w:rPr>
          <w:rFonts w:ascii="Arial" w:eastAsia="Times New Roman" w:hAnsi="Arial" w:cs="Arial"/>
          <w:b/>
          <w:bCs/>
          <w:lang w:eastAsia="de-DE"/>
        </w:rPr>
        <w:t>Washington D.C.</w:t>
      </w:r>
    </w:p>
    <w:p w14:paraId="1D3B38FE" w14:textId="77777777" w:rsidR="006D4642" w:rsidRDefault="006D4642" w:rsidP="00C450EF">
      <w:pPr>
        <w:spacing w:after="120" w:line="360" w:lineRule="auto"/>
        <w:jc w:val="both"/>
        <w:rPr>
          <w:rFonts w:ascii="Arial" w:eastAsia="Times New Roman" w:hAnsi="Arial" w:cs="Arial"/>
          <w:b/>
          <w:bCs/>
          <w:lang w:eastAsia="de-DE"/>
        </w:rPr>
      </w:pPr>
    </w:p>
    <w:p w14:paraId="04061FF3" w14:textId="77777777" w:rsidR="006D4642" w:rsidRDefault="006D4642" w:rsidP="00C450EF">
      <w:pPr>
        <w:spacing w:after="120" w:line="360" w:lineRule="auto"/>
        <w:jc w:val="both"/>
        <w:rPr>
          <w:rFonts w:ascii="Arial" w:eastAsia="Times New Roman" w:hAnsi="Arial" w:cs="Arial"/>
          <w:bCs/>
          <w:sz w:val="28"/>
          <w:szCs w:val="28"/>
          <w:lang w:eastAsia="de-DE"/>
        </w:rPr>
      </w:pPr>
      <w:r>
        <w:rPr>
          <w:rFonts w:ascii="Arial" w:eastAsia="Times New Roman" w:hAnsi="Arial" w:cs="Arial"/>
          <w:b/>
          <w:bCs/>
          <w:sz w:val="28"/>
          <w:szCs w:val="28"/>
          <w:lang w:eastAsia="de-DE"/>
        </w:rPr>
        <w:t>Wie wird das Team betreut?</w:t>
      </w:r>
    </w:p>
    <w:p w14:paraId="14C44081" w14:textId="77777777" w:rsidR="006D4642" w:rsidRDefault="006D4642" w:rsidP="00C450EF">
      <w:pPr>
        <w:spacing w:after="120" w:line="360" w:lineRule="auto"/>
        <w:jc w:val="both"/>
        <w:rPr>
          <w:rFonts w:ascii="Arial" w:eastAsia="Times New Roman" w:hAnsi="Arial" w:cs="Arial"/>
          <w:bCs/>
          <w:lang w:eastAsia="de-DE"/>
        </w:rPr>
      </w:pPr>
      <w:r>
        <w:rPr>
          <w:rFonts w:ascii="Arial" w:eastAsia="Times New Roman" w:hAnsi="Arial" w:cs="Arial"/>
          <w:bCs/>
          <w:lang w:eastAsia="de-DE"/>
        </w:rPr>
        <w:t xml:space="preserve">Der Lehrstuhl für Staats- und Verwaltungsrecht, Völkerrecht, Europäisches und Internationales Wirtschaftsrecht von Herrn Professor Dr. Hans-Georg Dederer unterstützt das Team </w:t>
      </w:r>
      <w:r w:rsidR="0006607D">
        <w:rPr>
          <w:rFonts w:ascii="Arial" w:eastAsia="Times New Roman" w:hAnsi="Arial" w:cs="Arial"/>
          <w:bCs/>
          <w:lang w:eastAsia="de-DE"/>
        </w:rPr>
        <w:t>unter anderem durch</w:t>
      </w:r>
    </w:p>
    <w:p w14:paraId="4587025E" w14:textId="636CED3B" w:rsidR="00895F72" w:rsidRPr="00895F72" w:rsidRDefault="00895F72" w:rsidP="00C450EF">
      <w:pPr>
        <w:pStyle w:val="Listenabsatz"/>
        <w:numPr>
          <w:ilvl w:val="0"/>
          <w:numId w:val="1"/>
        </w:numPr>
        <w:spacing w:after="120" w:line="360" w:lineRule="auto"/>
        <w:jc w:val="both"/>
        <w:rPr>
          <w:rFonts w:ascii="Arial" w:eastAsia="Times New Roman" w:hAnsi="Arial" w:cs="Arial"/>
          <w:lang w:eastAsia="de-DE"/>
        </w:rPr>
      </w:pPr>
      <w:r>
        <w:rPr>
          <w:rFonts w:ascii="Arial" w:eastAsia="Times New Roman" w:hAnsi="Arial" w:cs="Arial"/>
          <w:lang w:eastAsia="de-DE"/>
        </w:rPr>
        <w:t>Coaches, die das Team während des Wettbewerbs begleiten und ihre eigenen Erfahrungen einfließen lassen,</w:t>
      </w:r>
    </w:p>
    <w:p w14:paraId="47EB51C8" w14:textId="599508FF" w:rsidR="0006607D" w:rsidRDefault="0006607D" w:rsidP="00C450EF">
      <w:pPr>
        <w:pStyle w:val="Listenabsatz"/>
        <w:numPr>
          <w:ilvl w:val="0"/>
          <w:numId w:val="1"/>
        </w:numPr>
        <w:spacing w:after="120" w:line="360" w:lineRule="auto"/>
        <w:jc w:val="both"/>
        <w:rPr>
          <w:rFonts w:ascii="Arial" w:eastAsia="Times New Roman" w:hAnsi="Arial" w:cs="Arial"/>
          <w:lang w:eastAsia="de-DE"/>
        </w:rPr>
      </w:pPr>
      <w:r>
        <w:rPr>
          <w:rFonts w:ascii="Arial" w:eastAsia="Times New Roman" w:hAnsi="Arial" w:cs="Arial"/>
          <w:lang w:eastAsia="de-DE"/>
        </w:rPr>
        <w:t xml:space="preserve">einen </w:t>
      </w:r>
      <w:proofErr w:type="spellStart"/>
      <w:r w:rsidRPr="001123BF">
        <w:rPr>
          <w:rFonts w:ascii="Arial" w:eastAsia="Times New Roman" w:hAnsi="Arial" w:cs="Arial"/>
          <w:b/>
          <w:bCs/>
          <w:lang w:eastAsia="de-DE"/>
        </w:rPr>
        <w:t>Drafting</w:t>
      </w:r>
      <w:proofErr w:type="spellEnd"/>
      <w:r w:rsidRPr="001123BF">
        <w:rPr>
          <w:rFonts w:ascii="Arial" w:eastAsia="Times New Roman" w:hAnsi="Arial" w:cs="Arial"/>
          <w:b/>
          <w:bCs/>
          <w:lang w:eastAsia="de-DE"/>
        </w:rPr>
        <w:t>-Workshop</w:t>
      </w:r>
      <w:r>
        <w:rPr>
          <w:rFonts w:ascii="Arial" w:eastAsia="Times New Roman" w:hAnsi="Arial" w:cs="Arial"/>
          <w:lang w:eastAsia="de-DE"/>
        </w:rPr>
        <w:t>,</w:t>
      </w:r>
      <w:r w:rsidR="001123BF">
        <w:rPr>
          <w:rFonts w:ascii="Arial" w:eastAsia="Times New Roman" w:hAnsi="Arial" w:cs="Arial"/>
          <w:lang w:eastAsia="de-DE"/>
        </w:rPr>
        <w:t xml:space="preserve"> in dem das Verfassen überzeugender juristischer Schriftsätze auf Englisch erlern</w:t>
      </w:r>
      <w:r w:rsidR="00C35CAD">
        <w:rPr>
          <w:rFonts w:ascii="Arial" w:eastAsia="Times New Roman" w:hAnsi="Arial" w:cs="Arial"/>
          <w:lang w:eastAsia="de-DE"/>
        </w:rPr>
        <w:t>t wird</w:t>
      </w:r>
      <w:r w:rsidR="001123BF">
        <w:rPr>
          <w:rFonts w:ascii="Arial" w:eastAsia="Times New Roman" w:hAnsi="Arial" w:cs="Arial"/>
          <w:lang w:eastAsia="de-DE"/>
        </w:rPr>
        <w:t>,</w:t>
      </w:r>
    </w:p>
    <w:p w14:paraId="29AD32FC" w14:textId="77777777" w:rsidR="0006607D" w:rsidRDefault="0006607D" w:rsidP="00C450EF">
      <w:pPr>
        <w:pStyle w:val="Listenabsatz"/>
        <w:numPr>
          <w:ilvl w:val="0"/>
          <w:numId w:val="1"/>
        </w:numPr>
        <w:spacing w:after="120" w:line="360" w:lineRule="auto"/>
        <w:jc w:val="both"/>
        <w:rPr>
          <w:rFonts w:ascii="Arial" w:eastAsia="Times New Roman" w:hAnsi="Arial" w:cs="Arial"/>
          <w:lang w:eastAsia="de-DE"/>
        </w:rPr>
      </w:pPr>
      <w:r>
        <w:rPr>
          <w:rFonts w:ascii="Arial" w:eastAsia="Times New Roman" w:hAnsi="Arial" w:cs="Arial"/>
          <w:lang w:eastAsia="de-DE"/>
        </w:rPr>
        <w:t xml:space="preserve">einen </w:t>
      </w:r>
      <w:r w:rsidR="001123BF" w:rsidRPr="001123BF">
        <w:rPr>
          <w:rFonts w:ascii="Arial" w:eastAsia="Times New Roman" w:hAnsi="Arial" w:cs="Arial"/>
          <w:b/>
          <w:bCs/>
          <w:lang w:eastAsia="de-DE"/>
        </w:rPr>
        <w:t xml:space="preserve">individuellen </w:t>
      </w:r>
      <w:r w:rsidRPr="001123BF">
        <w:rPr>
          <w:rFonts w:ascii="Arial" w:eastAsia="Times New Roman" w:hAnsi="Arial" w:cs="Arial"/>
          <w:b/>
          <w:bCs/>
          <w:lang w:eastAsia="de-DE"/>
        </w:rPr>
        <w:t>Rhetorik-Kurs</w:t>
      </w:r>
      <w:r>
        <w:rPr>
          <w:rFonts w:ascii="Arial" w:eastAsia="Times New Roman" w:hAnsi="Arial" w:cs="Arial"/>
          <w:lang w:eastAsia="de-DE"/>
        </w:rPr>
        <w:t>,</w:t>
      </w:r>
      <w:r w:rsidR="001123BF">
        <w:rPr>
          <w:rFonts w:ascii="Arial" w:eastAsia="Times New Roman" w:hAnsi="Arial" w:cs="Arial"/>
          <w:lang w:eastAsia="de-DE"/>
        </w:rPr>
        <w:t xml:space="preserve"> in dem rhetorische Fähigkeiten verbesser</w:t>
      </w:r>
      <w:r w:rsidR="00C35CAD">
        <w:rPr>
          <w:rFonts w:ascii="Arial" w:eastAsia="Times New Roman" w:hAnsi="Arial" w:cs="Arial"/>
          <w:lang w:eastAsia="de-DE"/>
        </w:rPr>
        <w:t>t werden</w:t>
      </w:r>
      <w:r w:rsidR="001123BF">
        <w:rPr>
          <w:rFonts w:ascii="Arial" w:eastAsia="Times New Roman" w:hAnsi="Arial" w:cs="Arial"/>
          <w:lang w:eastAsia="de-DE"/>
        </w:rPr>
        <w:t xml:space="preserve"> und </w:t>
      </w:r>
      <w:r w:rsidR="00C35CAD">
        <w:rPr>
          <w:rFonts w:ascii="Arial" w:eastAsia="Times New Roman" w:hAnsi="Arial" w:cs="Arial"/>
          <w:lang w:eastAsia="de-DE"/>
        </w:rPr>
        <w:t>er</w:t>
      </w:r>
      <w:r w:rsidR="001123BF">
        <w:rPr>
          <w:rFonts w:ascii="Arial" w:eastAsia="Times New Roman" w:hAnsi="Arial" w:cs="Arial"/>
          <w:lang w:eastAsia="de-DE"/>
        </w:rPr>
        <w:t>lern</w:t>
      </w:r>
      <w:r w:rsidR="00C35CAD">
        <w:rPr>
          <w:rFonts w:ascii="Arial" w:eastAsia="Times New Roman" w:hAnsi="Arial" w:cs="Arial"/>
          <w:lang w:eastAsia="de-DE"/>
        </w:rPr>
        <w:t>t wird</w:t>
      </w:r>
      <w:r w:rsidR="001123BF">
        <w:rPr>
          <w:rFonts w:ascii="Arial" w:eastAsia="Times New Roman" w:hAnsi="Arial" w:cs="Arial"/>
          <w:lang w:eastAsia="de-DE"/>
        </w:rPr>
        <w:t>, auf Englisch unter Stress überzeugend zu argumentieren,</w:t>
      </w:r>
    </w:p>
    <w:p w14:paraId="7489B267" w14:textId="77777777" w:rsidR="0006607D" w:rsidRDefault="0006607D" w:rsidP="00C450EF">
      <w:pPr>
        <w:pStyle w:val="Listenabsatz"/>
        <w:numPr>
          <w:ilvl w:val="0"/>
          <w:numId w:val="1"/>
        </w:numPr>
        <w:spacing w:after="120" w:line="360" w:lineRule="auto"/>
        <w:jc w:val="both"/>
        <w:rPr>
          <w:rFonts w:ascii="Arial" w:eastAsia="Times New Roman" w:hAnsi="Arial" w:cs="Arial"/>
          <w:lang w:eastAsia="de-DE"/>
        </w:rPr>
      </w:pPr>
      <w:r>
        <w:rPr>
          <w:rFonts w:ascii="Arial" w:eastAsia="Times New Roman" w:hAnsi="Arial" w:cs="Arial"/>
          <w:lang w:eastAsia="de-DE"/>
        </w:rPr>
        <w:t xml:space="preserve">einen </w:t>
      </w:r>
      <w:r w:rsidRPr="001123BF">
        <w:rPr>
          <w:rFonts w:ascii="Arial" w:eastAsia="Times New Roman" w:hAnsi="Arial" w:cs="Arial"/>
          <w:b/>
          <w:bCs/>
          <w:lang w:eastAsia="de-DE"/>
        </w:rPr>
        <w:t>Crashkurs im Völkerrecht</w:t>
      </w:r>
      <w:r>
        <w:rPr>
          <w:rFonts w:ascii="Arial" w:eastAsia="Times New Roman" w:hAnsi="Arial" w:cs="Arial"/>
          <w:lang w:eastAsia="de-DE"/>
        </w:rPr>
        <w:t>,</w:t>
      </w:r>
      <w:r w:rsidR="001123BF">
        <w:rPr>
          <w:rFonts w:ascii="Arial" w:eastAsia="Times New Roman" w:hAnsi="Arial" w:cs="Arial"/>
          <w:lang w:eastAsia="de-DE"/>
        </w:rPr>
        <w:t xml:space="preserve"> in dem neben allgemeinen Grundlagen des Völkerrechts schwerpunktmäßig die Probleme des aktuellen Jessup-Falls behandelt werden,</w:t>
      </w:r>
    </w:p>
    <w:p w14:paraId="618E16D9" w14:textId="77777777" w:rsidR="0006607D" w:rsidRDefault="0006607D" w:rsidP="00C450EF">
      <w:pPr>
        <w:pStyle w:val="Listenabsatz"/>
        <w:numPr>
          <w:ilvl w:val="0"/>
          <w:numId w:val="1"/>
        </w:numPr>
        <w:spacing w:after="120" w:line="360" w:lineRule="auto"/>
        <w:jc w:val="both"/>
        <w:rPr>
          <w:rFonts w:ascii="Arial" w:eastAsia="Times New Roman" w:hAnsi="Arial" w:cs="Arial"/>
          <w:lang w:eastAsia="de-DE"/>
        </w:rPr>
      </w:pPr>
      <w:r>
        <w:rPr>
          <w:rFonts w:ascii="Arial" w:eastAsia="Times New Roman" w:hAnsi="Arial" w:cs="Arial"/>
          <w:lang w:eastAsia="de-DE"/>
        </w:rPr>
        <w:t xml:space="preserve">einem </w:t>
      </w:r>
      <w:r w:rsidRPr="001123BF">
        <w:rPr>
          <w:rFonts w:ascii="Arial" w:eastAsia="Times New Roman" w:hAnsi="Arial" w:cs="Arial"/>
          <w:b/>
          <w:bCs/>
          <w:lang w:eastAsia="de-DE"/>
        </w:rPr>
        <w:t>Kurs zu</w:t>
      </w:r>
      <w:r w:rsidR="001123BF" w:rsidRPr="001123BF">
        <w:rPr>
          <w:rFonts w:ascii="Arial" w:eastAsia="Times New Roman" w:hAnsi="Arial" w:cs="Arial"/>
          <w:b/>
          <w:bCs/>
          <w:lang w:eastAsia="de-DE"/>
        </w:rPr>
        <w:t>r</w:t>
      </w:r>
      <w:r w:rsidRPr="001123BF">
        <w:rPr>
          <w:rFonts w:ascii="Arial" w:eastAsia="Times New Roman" w:hAnsi="Arial" w:cs="Arial"/>
          <w:b/>
          <w:bCs/>
          <w:lang w:eastAsia="de-DE"/>
        </w:rPr>
        <w:t xml:space="preserve"> Recherche völkerrechtlicher Fragen</w:t>
      </w:r>
      <w:r>
        <w:rPr>
          <w:rFonts w:ascii="Arial" w:eastAsia="Times New Roman" w:hAnsi="Arial" w:cs="Arial"/>
          <w:lang w:eastAsia="de-DE"/>
        </w:rPr>
        <w:t>,</w:t>
      </w:r>
      <w:r w:rsidR="001123BF">
        <w:rPr>
          <w:rFonts w:ascii="Arial" w:eastAsia="Times New Roman" w:hAnsi="Arial" w:cs="Arial"/>
          <w:lang w:eastAsia="de-DE"/>
        </w:rPr>
        <w:t xml:space="preserve"> in dem de</w:t>
      </w:r>
      <w:r w:rsidR="00C35CAD">
        <w:rPr>
          <w:rFonts w:ascii="Arial" w:eastAsia="Times New Roman" w:hAnsi="Arial" w:cs="Arial"/>
          <w:lang w:eastAsia="de-DE"/>
        </w:rPr>
        <w:t>r</w:t>
      </w:r>
      <w:r w:rsidR="001123BF">
        <w:rPr>
          <w:rFonts w:ascii="Arial" w:eastAsia="Times New Roman" w:hAnsi="Arial" w:cs="Arial"/>
          <w:lang w:eastAsia="de-DE"/>
        </w:rPr>
        <w:t xml:space="preserve"> Umgang mit verschiedenen juristischen Datenbanken, wie </w:t>
      </w:r>
      <w:proofErr w:type="spellStart"/>
      <w:r w:rsidR="001123BF">
        <w:rPr>
          <w:rFonts w:ascii="Arial" w:eastAsia="Times New Roman" w:hAnsi="Arial" w:cs="Arial"/>
          <w:lang w:eastAsia="de-DE"/>
        </w:rPr>
        <w:t>WestLaw</w:t>
      </w:r>
      <w:proofErr w:type="spellEnd"/>
      <w:r w:rsidR="001123BF">
        <w:rPr>
          <w:rFonts w:ascii="Arial" w:eastAsia="Times New Roman" w:hAnsi="Arial" w:cs="Arial"/>
          <w:lang w:eastAsia="de-DE"/>
        </w:rPr>
        <w:t xml:space="preserve">, LexisNexis, </w:t>
      </w:r>
      <w:proofErr w:type="spellStart"/>
      <w:r w:rsidR="001123BF">
        <w:rPr>
          <w:rFonts w:ascii="Arial" w:eastAsia="Times New Roman" w:hAnsi="Arial" w:cs="Arial"/>
          <w:lang w:eastAsia="de-DE"/>
        </w:rPr>
        <w:t>HeinOnline</w:t>
      </w:r>
      <w:proofErr w:type="spellEnd"/>
      <w:r w:rsidR="001123BF">
        <w:rPr>
          <w:rFonts w:ascii="Arial" w:eastAsia="Times New Roman" w:hAnsi="Arial" w:cs="Arial"/>
          <w:lang w:eastAsia="de-DE"/>
        </w:rPr>
        <w:t xml:space="preserve"> und MPEPIL </w:t>
      </w:r>
      <w:r w:rsidR="00C35CAD">
        <w:rPr>
          <w:rFonts w:ascii="Arial" w:eastAsia="Times New Roman" w:hAnsi="Arial" w:cs="Arial"/>
          <w:lang w:eastAsia="de-DE"/>
        </w:rPr>
        <w:t>er</w:t>
      </w:r>
      <w:r w:rsidR="001123BF">
        <w:rPr>
          <w:rFonts w:ascii="Arial" w:eastAsia="Times New Roman" w:hAnsi="Arial" w:cs="Arial"/>
          <w:lang w:eastAsia="de-DE"/>
        </w:rPr>
        <w:t>lern</w:t>
      </w:r>
      <w:r w:rsidR="00C35CAD">
        <w:rPr>
          <w:rFonts w:ascii="Arial" w:eastAsia="Times New Roman" w:hAnsi="Arial" w:cs="Arial"/>
          <w:lang w:eastAsia="de-DE"/>
        </w:rPr>
        <w:t>t wird</w:t>
      </w:r>
      <w:r w:rsidR="001123BF">
        <w:rPr>
          <w:rFonts w:ascii="Arial" w:eastAsia="Times New Roman" w:hAnsi="Arial" w:cs="Arial"/>
          <w:lang w:eastAsia="de-DE"/>
        </w:rPr>
        <w:t>,</w:t>
      </w:r>
    </w:p>
    <w:p w14:paraId="230F5F5F" w14:textId="77777777" w:rsidR="0006607D" w:rsidRDefault="006A16F4" w:rsidP="00C450EF">
      <w:pPr>
        <w:pStyle w:val="Listenabsatz"/>
        <w:numPr>
          <w:ilvl w:val="0"/>
          <w:numId w:val="1"/>
        </w:numPr>
        <w:spacing w:after="120" w:line="360" w:lineRule="auto"/>
        <w:jc w:val="both"/>
        <w:rPr>
          <w:rFonts w:ascii="Arial" w:eastAsia="Times New Roman" w:hAnsi="Arial" w:cs="Arial"/>
          <w:lang w:eastAsia="de-DE"/>
        </w:rPr>
      </w:pPr>
      <w:r>
        <w:rPr>
          <w:rFonts w:ascii="Arial" w:eastAsia="Times New Roman" w:hAnsi="Arial" w:cs="Arial"/>
          <w:lang w:eastAsia="de-DE"/>
        </w:rPr>
        <w:t>mehrere</w:t>
      </w:r>
      <w:r w:rsidR="0006607D">
        <w:rPr>
          <w:rFonts w:ascii="Arial" w:eastAsia="Times New Roman" w:hAnsi="Arial" w:cs="Arial"/>
          <w:lang w:eastAsia="de-DE"/>
        </w:rPr>
        <w:t xml:space="preserve"> </w:t>
      </w:r>
      <w:r w:rsidR="0006607D" w:rsidRPr="006A16F4">
        <w:rPr>
          <w:rFonts w:ascii="Arial" w:eastAsia="Times New Roman" w:hAnsi="Arial" w:cs="Arial"/>
          <w:b/>
          <w:bCs/>
          <w:lang w:eastAsia="de-DE"/>
        </w:rPr>
        <w:t>Probeverhandlungen mit Professoren und/oder Mitarbeiter</w:t>
      </w:r>
      <w:r w:rsidR="00C35CAD">
        <w:rPr>
          <w:rFonts w:ascii="Arial" w:eastAsia="Times New Roman" w:hAnsi="Arial" w:cs="Arial"/>
          <w:b/>
          <w:bCs/>
          <w:lang w:eastAsia="de-DE"/>
        </w:rPr>
        <w:t>inne</w:t>
      </w:r>
      <w:r w:rsidR="0006607D" w:rsidRPr="006A16F4">
        <w:rPr>
          <w:rFonts w:ascii="Arial" w:eastAsia="Times New Roman" w:hAnsi="Arial" w:cs="Arial"/>
          <w:b/>
          <w:bCs/>
          <w:lang w:eastAsia="de-DE"/>
        </w:rPr>
        <w:t>n</w:t>
      </w:r>
      <w:r w:rsidR="00C35CAD">
        <w:rPr>
          <w:rFonts w:ascii="Arial" w:eastAsia="Times New Roman" w:hAnsi="Arial" w:cs="Arial"/>
          <w:b/>
          <w:bCs/>
          <w:lang w:eastAsia="de-DE"/>
        </w:rPr>
        <w:t>/Mitarbeitern</w:t>
      </w:r>
      <w:r w:rsidR="0006607D" w:rsidRPr="006A16F4">
        <w:rPr>
          <w:rFonts w:ascii="Arial" w:eastAsia="Times New Roman" w:hAnsi="Arial" w:cs="Arial"/>
          <w:b/>
          <w:bCs/>
          <w:lang w:eastAsia="de-DE"/>
        </w:rPr>
        <w:t xml:space="preserve"> der Universität Passau</w:t>
      </w:r>
      <w:r w:rsidR="0006607D">
        <w:rPr>
          <w:rFonts w:ascii="Arial" w:eastAsia="Times New Roman" w:hAnsi="Arial" w:cs="Arial"/>
          <w:lang w:eastAsia="de-DE"/>
        </w:rPr>
        <w:t>,</w:t>
      </w:r>
      <w:r>
        <w:rPr>
          <w:rFonts w:ascii="Arial" w:eastAsia="Times New Roman" w:hAnsi="Arial" w:cs="Arial"/>
          <w:lang w:eastAsia="de-DE"/>
        </w:rPr>
        <w:t xml:space="preserve"> mit denen </w:t>
      </w:r>
      <w:r w:rsidR="00C35CAD">
        <w:rPr>
          <w:rFonts w:ascii="Arial" w:eastAsia="Times New Roman" w:hAnsi="Arial" w:cs="Arial"/>
          <w:lang w:eastAsia="de-DE"/>
        </w:rPr>
        <w:t>das Team</w:t>
      </w:r>
      <w:r>
        <w:rPr>
          <w:rFonts w:ascii="Arial" w:eastAsia="Times New Roman" w:hAnsi="Arial" w:cs="Arial"/>
          <w:lang w:eastAsia="de-DE"/>
        </w:rPr>
        <w:t xml:space="preserve"> auf die German National Rounds vorbereitet werden,</w:t>
      </w:r>
    </w:p>
    <w:p w14:paraId="1FCA7F81" w14:textId="1555E6E4" w:rsidR="0006607D" w:rsidRDefault="0006607D" w:rsidP="00C450EF">
      <w:pPr>
        <w:pStyle w:val="Listenabsatz"/>
        <w:numPr>
          <w:ilvl w:val="0"/>
          <w:numId w:val="1"/>
        </w:numPr>
        <w:spacing w:after="120" w:line="360" w:lineRule="auto"/>
        <w:jc w:val="both"/>
        <w:rPr>
          <w:rFonts w:ascii="Arial" w:eastAsia="Times New Roman" w:hAnsi="Arial" w:cs="Arial"/>
          <w:lang w:eastAsia="de-DE"/>
        </w:rPr>
      </w:pPr>
      <w:r>
        <w:rPr>
          <w:rFonts w:ascii="Arial" w:eastAsia="Times New Roman" w:hAnsi="Arial" w:cs="Arial"/>
          <w:lang w:eastAsia="de-DE"/>
        </w:rPr>
        <w:t xml:space="preserve">der Organisation von </w:t>
      </w:r>
      <w:r w:rsidRPr="006A16F4">
        <w:rPr>
          <w:rFonts w:ascii="Arial" w:eastAsia="Times New Roman" w:hAnsi="Arial" w:cs="Arial"/>
          <w:b/>
          <w:bCs/>
          <w:lang w:eastAsia="de-DE"/>
        </w:rPr>
        <w:t xml:space="preserve">Probeverhandlungen </w:t>
      </w:r>
      <w:r w:rsidR="00EE1644">
        <w:rPr>
          <w:rFonts w:ascii="Arial" w:eastAsia="Times New Roman" w:hAnsi="Arial" w:cs="Arial"/>
          <w:b/>
          <w:bCs/>
          <w:lang w:eastAsia="de-DE"/>
        </w:rPr>
        <w:t xml:space="preserve">mit Anwälten in Passau, München, </w:t>
      </w:r>
      <w:r w:rsidR="00670A8D">
        <w:rPr>
          <w:rFonts w:ascii="Arial" w:eastAsia="Times New Roman" w:hAnsi="Arial" w:cs="Arial"/>
          <w:b/>
          <w:bCs/>
          <w:lang w:eastAsia="de-DE"/>
        </w:rPr>
        <w:t xml:space="preserve">Nürnberg, </w:t>
      </w:r>
      <w:r w:rsidRPr="006A16F4">
        <w:rPr>
          <w:rFonts w:ascii="Arial" w:eastAsia="Times New Roman" w:hAnsi="Arial" w:cs="Arial"/>
          <w:b/>
          <w:bCs/>
          <w:lang w:eastAsia="de-DE"/>
        </w:rPr>
        <w:t>Frankfurt am Main</w:t>
      </w:r>
      <w:r w:rsidR="00EE1644">
        <w:rPr>
          <w:rFonts w:ascii="Arial" w:eastAsia="Times New Roman" w:hAnsi="Arial" w:cs="Arial"/>
          <w:lang w:eastAsia="de-DE"/>
        </w:rPr>
        <w:t xml:space="preserve"> </w:t>
      </w:r>
      <w:r w:rsidR="00EE1644" w:rsidRPr="00EE1644">
        <w:rPr>
          <w:rFonts w:ascii="Arial" w:eastAsia="Times New Roman" w:hAnsi="Arial" w:cs="Arial"/>
          <w:b/>
          <w:lang w:eastAsia="de-DE"/>
        </w:rPr>
        <w:t>und Wien</w:t>
      </w:r>
      <w:r w:rsidR="00EE1644">
        <w:rPr>
          <w:rFonts w:ascii="Arial" w:eastAsia="Times New Roman" w:hAnsi="Arial" w:cs="Arial"/>
          <w:lang w:eastAsia="de-DE"/>
        </w:rPr>
        <w:t>,</w:t>
      </w:r>
      <w:r w:rsidR="006A16F4">
        <w:rPr>
          <w:rFonts w:ascii="Arial" w:eastAsia="Times New Roman" w:hAnsi="Arial" w:cs="Arial"/>
          <w:lang w:eastAsia="de-DE"/>
        </w:rPr>
        <w:t xml:space="preserve"> wo </w:t>
      </w:r>
      <w:r w:rsidR="00C35CAD">
        <w:rPr>
          <w:rFonts w:ascii="Arial" w:eastAsia="Times New Roman" w:hAnsi="Arial" w:cs="Arial"/>
          <w:lang w:eastAsia="de-DE"/>
        </w:rPr>
        <w:t>die teilnehmenden Studierenden</w:t>
      </w:r>
      <w:r w:rsidR="006A16F4">
        <w:rPr>
          <w:rFonts w:ascii="Arial" w:eastAsia="Times New Roman" w:hAnsi="Arial" w:cs="Arial"/>
          <w:lang w:eastAsia="de-DE"/>
        </w:rPr>
        <w:t xml:space="preserve"> nicht </w:t>
      </w:r>
      <w:r w:rsidR="006A16F4">
        <w:rPr>
          <w:rFonts w:ascii="Arial" w:eastAsia="Times New Roman" w:hAnsi="Arial" w:cs="Arial"/>
          <w:lang w:eastAsia="de-DE"/>
        </w:rPr>
        <w:lastRenderedPageBreak/>
        <w:t xml:space="preserve">nur die Gelegenheit </w:t>
      </w:r>
      <w:r w:rsidR="00C35CAD">
        <w:rPr>
          <w:rFonts w:ascii="Arial" w:eastAsia="Times New Roman" w:hAnsi="Arial" w:cs="Arial"/>
          <w:lang w:eastAsia="de-DE"/>
        </w:rPr>
        <w:t>haben</w:t>
      </w:r>
      <w:r w:rsidR="006A16F4">
        <w:rPr>
          <w:rFonts w:ascii="Arial" w:eastAsia="Times New Roman" w:hAnsi="Arial" w:cs="Arial"/>
          <w:lang w:eastAsia="de-DE"/>
        </w:rPr>
        <w:t xml:space="preserve">, </w:t>
      </w:r>
      <w:r w:rsidR="00C35CAD">
        <w:rPr>
          <w:rFonts w:ascii="Arial" w:eastAsia="Times New Roman" w:hAnsi="Arial" w:cs="Arial"/>
          <w:lang w:eastAsia="de-DE"/>
        </w:rPr>
        <w:t>i</w:t>
      </w:r>
      <w:r w:rsidR="006A16F4">
        <w:rPr>
          <w:rFonts w:ascii="Arial" w:eastAsia="Times New Roman" w:hAnsi="Arial" w:cs="Arial"/>
          <w:lang w:eastAsia="de-DE"/>
        </w:rPr>
        <w:t xml:space="preserve">hre rhetorischen Fähigkeiten weiter zu verbessern und sich auf die German National Rounds vorzubereiten, sondern wo </w:t>
      </w:r>
      <w:r w:rsidR="00C35CAD">
        <w:rPr>
          <w:rFonts w:ascii="Arial" w:eastAsia="Times New Roman" w:hAnsi="Arial" w:cs="Arial"/>
          <w:lang w:eastAsia="de-DE"/>
        </w:rPr>
        <w:t>die Teammitglieder</w:t>
      </w:r>
      <w:r w:rsidR="006A16F4">
        <w:rPr>
          <w:rFonts w:ascii="Arial" w:eastAsia="Times New Roman" w:hAnsi="Arial" w:cs="Arial"/>
          <w:lang w:eastAsia="de-DE"/>
        </w:rPr>
        <w:t xml:space="preserve"> jeweils die Gelegenheit haben, die für Personalfragen zuständigen Anwält</w:t>
      </w:r>
      <w:r w:rsidR="00C35CAD">
        <w:rPr>
          <w:rFonts w:ascii="Arial" w:eastAsia="Times New Roman" w:hAnsi="Arial" w:cs="Arial"/>
          <w:lang w:eastAsia="de-DE"/>
        </w:rPr>
        <w:t>inn</w:t>
      </w:r>
      <w:r w:rsidR="006A16F4">
        <w:rPr>
          <w:rFonts w:ascii="Arial" w:eastAsia="Times New Roman" w:hAnsi="Arial" w:cs="Arial"/>
          <w:lang w:eastAsia="de-DE"/>
        </w:rPr>
        <w:t>e</w:t>
      </w:r>
      <w:r w:rsidR="00C35CAD">
        <w:rPr>
          <w:rFonts w:ascii="Arial" w:eastAsia="Times New Roman" w:hAnsi="Arial" w:cs="Arial"/>
          <w:lang w:eastAsia="de-DE"/>
        </w:rPr>
        <w:t>n und Anwälte</w:t>
      </w:r>
      <w:r w:rsidR="006A16F4">
        <w:rPr>
          <w:rFonts w:ascii="Arial" w:eastAsia="Times New Roman" w:hAnsi="Arial" w:cs="Arial"/>
          <w:lang w:eastAsia="de-DE"/>
        </w:rPr>
        <w:t xml:space="preserve"> der Kanzleien kennenzulernen und sich für ein Praktikum</w:t>
      </w:r>
      <w:r w:rsidR="00C35CAD">
        <w:rPr>
          <w:rFonts w:ascii="Arial" w:eastAsia="Times New Roman" w:hAnsi="Arial" w:cs="Arial"/>
          <w:lang w:eastAsia="de-DE"/>
        </w:rPr>
        <w:t xml:space="preserve"> oder eine andere Tätigkeit</w:t>
      </w:r>
      <w:r w:rsidR="006A16F4">
        <w:rPr>
          <w:rFonts w:ascii="Arial" w:eastAsia="Times New Roman" w:hAnsi="Arial" w:cs="Arial"/>
          <w:lang w:eastAsia="de-DE"/>
        </w:rPr>
        <w:t xml:space="preserve"> zu empfehlen,</w:t>
      </w:r>
    </w:p>
    <w:p w14:paraId="368A2FFC" w14:textId="439A913E" w:rsidR="0006607D" w:rsidRDefault="0006607D" w:rsidP="00C450EF">
      <w:pPr>
        <w:pStyle w:val="Listenabsatz"/>
        <w:numPr>
          <w:ilvl w:val="0"/>
          <w:numId w:val="1"/>
        </w:numPr>
        <w:spacing w:after="120" w:line="360" w:lineRule="auto"/>
        <w:jc w:val="both"/>
        <w:rPr>
          <w:rFonts w:ascii="Arial" w:eastAsia="Times New Roman" w:hAnsi="Arial" w:cs="Arial"/>
          <w:lang w:eastAsia="de-DE"/>
        </w:rPr>
      </w:pPr>
      <w:r>
        <w:rPr>
          <w:rFonts w:ascii="Arial" w:eastAsia="Times New Roman" w:hAnsi="Arial" w:cs="Arial"/>
          <w:lang w:eastAsia="de-DE"/>
        </w:rPr>
        <w:t xml:space="preserve">der Akquise von </w:t>
      </w:r>
      <w:r w:rsidRPr="006A16F4">
        <w:rPr>
          <w:rFonts w:ascii="Arial" w:eastAsia="Times New Roman" w:hAnsi="Arial" w:cs="Arial"/>
          <w:b/>
          <w:bCs/>
          <w:lang w:eastAsia="de-DE"/>
        </w:rPr>
        <w:t>Sponsoren und Spendern</w:t>
      </w:r>
      <w:r w:rsidR="006A16F4">
        <w:rPr>
          <w:rFonts w:ascii="Arial" w:eastAsia="Times New Roman" w:hAnsi="Arial" w:cs="Arial"/>
          <w:lang w:eastAsia="de-DE"/>
        </w:rPr>
        <w:t xml:space="preserve">, die es ermöglichen, dass sich </w:t>
      </w:r>
      <w:r w:rsidR="00C35CAD">
        <w:rPr>
          <w:rFonts w:ascii="Arial" w:eastAsia="Times New Roman" w:hAnsi="Arial" w:cs="Arial"/>
          <w:lang w:eastAsia="de-DE"/>
        </w:rPr>
        <w:t>der</w:t>
      </w:r>
      <w:r w:rsidR="006A16F4">
        <w:rPr>
          <w:rFonts w:ascii="Arial" w:eastAsia="Times New Roman" w:hAnsi="Arial" w:cs="Arial"/>
          <w:lang w:eastAsia="de-DE"/>
        </w:rPr>
        <w:t xml:space="preserve"> finanzielle Aufwand</w:t>
      </w:r>
      <w:r w:rsidR="00C35CAD">
        <w:rPr>
          <w:rFonts w:ascii="Arial" w:eastAsia="Times New Roman" w:hAnsi="Arial" w:cs="Arial"/>
          <w:lang w:eastAsia="de-DE"/>
        </w:rPr>
        <w:t xml:space="preserve"> für die teilnehmenden Studierenden</w:t>
      </w:r>
      <w:r w:rsidR="006A16F4">
        <w:rPr>
          <w:rFonts w:ascii="Arial" w:eastAsia="Times New Roman" w:hAnsi="Arial" w:cs="Arial"/>
          <w:lang w:eastAsia="de-DE"/>
        </w:rPr>
        <w:t xml:space="preserve"> </w:t>
      </w:r>
      <w:r w:rsidR="00895F72">
        <w:rPr>
          <w:rFonts w:ascii="Arial" w:eastAsia="Times New Roman" w:hAnsi="Arial" w:cs="Arial"/>
          <w:lang w:eastAsia="de-DE"/>
        </w:rPr>
        <w:t>geringhält</w:t>
      </w:r>
      <w:r w:rsidR="006A16F4">
        <w:rPr>
          <w:rFonts w:ascii="Arial" w:eastAsia="Times New Roman" w:hAnsi="Arial" w:cs="Arial"/>
          <w:lang w:eastAsia="de-DE"/>
        </w:rPr>
        <w:t xml:space="preserve"> (</w:t>
      </w:r>
      <w:r w:rsidR="000657E2">
        <w:rPr>
          <w:rFonts w:ascii="Arial" w:eastAsia="Times New Roman" w:hAnsi="Arial" w:cs="Arial"/>
          <w:lang w:eastAsia="de-DE"/>
        </w:rPr>
        <w:t xml:space="preserve">in den letzten </w:t>
      </w:r>
      <w:r w:rsidR="00FB46F5">
        <w:rPr>
          <w:rFonts w:ascii="Arial" w:eastAsia="Times New Roman" w:hAnsi="Arial" w:cs="Arial"/>
          <w:lang w:eastAsia="de-DE"/>
        </w:rPr>
        <w:t>vier</w:t>
      </w:r>
      <w:r w:rsidR="000657E2">
        <w:rPr>
          <w:rFonts w:ascii="Arial" w:eastAsia="Times New Roman" w:hAnsi="Arial" w:cs="Arial"/>
          <w:lang w:eastAsia="de-DE"/>
        </w:rPr>
        <w:t xml:space="preserve"> Jahren</w:t>
      </w:r>
      <w:r w:rsidR="006A16F4">
        <w:rPr>
          <w:rFonts w:ascii="Arial" w:eastAsia="Times New Roman" w:hAnsi="Arial" w:cs="Arial"/>
          <w:lang w:eastAsia="de-DE"/>
        </w:rPr>
        <w:t xml:space="preserve"> entstanden für die </w:t>
      </w:r>
      <w:r w:rsidR="000657E2">
        <w:rPr>
          <w:rFonts w:ascii="Arial" w:eastAsia="Times New Roman" w:hAnsi="Arial" w:cs="Arial"/>
          <w:lang w:eastAsia="de-DE"/>
        </w:rPr>
        <w:t>teilnehm</w:t>
      </w:r>
      <w:r w:rsidR="00EE1644">
        <w:rPr>
          <w:rFonts w:ascii="Arial" w:eastAsia="Times New Roman" w:hAnsi="Arial" w:cs="Arial"/>
          <w:lang w:eastAsia="de-DE"/>
        </w:rPr>
        <w:t>en</w:t>
      </w:r>
      <w:r w:rsidR="000657E2">
        <w:rPr>
          <w:rFonts w:ascii="Arial" w:eastAsia="Times New Roman" w:hAnsi="Arial" w:cs="Arial"/>
          <w:lang w:eastAsia="de-DE"/>
        </w:rPr>
        <w:t>den Studierenden</w:t>
      </w:r>
      <w:r w:rsidR="006A16F4">
        <w:rPr>
          <w:rFonts w:ascii="Arial" w:eastAsia="Times New Roman" w:hAnsi="Arial" w:cs="Arial"/>
          <w:lang w:eastAsia="de-DE"/>
        </w:rPr>
        <w:t xml:space="preserve"> überhaupt keine Kosten – alle Reisekosten (Fahrt, Übernachtung, Frühstück) </w:t>
      </w:r>
      <w:r w:rsidR="000657E2">
        <w:rPr>
          <w:rFonts w:ascii="Arial" w:eastAsia="Times New Roman" w:hAnsi="Arial" w:cs="Arial"/>
          <w:lang w:eastAsia="de-DE"/>
        </w:rPr>
        <w:t>und die Teilnahmegebühr</w:t>
      </w:r>
      <w:r w:rsidR="006A16F4">
        <w:rPr>
          <w:rFonts w:ascii="Arial" w:eastAsia="Times New Roman" w:hAnsi="Arial" w:cs="Arial"/>
          <w:lang w:eastAsia="de-DE"/>
        </w:rPr>
        <w:t xml:space="preserve"> konnten übernommen werden)</w:t>
      </w:r>
      <w:r>
        <w:rPr>
          <w:rFonts w:ascii="Arial" w:eastAsia="Times New Roman" w:hAnsi="Arial" w:cs="Arial"/>
          <w:lang w:eastAsia="de-DE"/>
        </w:rPr>
        <w:t xml:space="preserve"> sowie</w:t>
      </w:r>
    </w:p>
    <w:p w14:paraId="6E5FB242" w14:textId="3CF31F49" w:rsidR="00BA3D27" w:rsidRDefault="00BA3D27" w:rsidP="00C450EF">
      <w:pPr>
        <w:pStyle w:val="Listenabsatz"/>
        <w:numPr>
          <w:ilvl w:val="0"/>
          <w:numId w:val="1"/>
        </w:numPr>
        <w:spacing w:after="120" w:line="360" w:lineRule="auto"/>
        <w:jc w:val="both"/>
        <w:rPr>
          <w:rFonts w:ascii="Arial" w:eastAsia="Times New Roman" w:hAnsi="Arial" w:cs="Arial"/>
          <w:lang w:eastAsia="de-DE"/>
        </w:rPr>
      </w:pPr>
      <w:r>
        <w:rPr>
          <w:rFonts w:ascii="Arial" w:eastAsia="Times New Roman" w:hAnsi="Arial" w:cs="Arial"/>
          <w:lang w:eastAsia="de-DE"/>
        </w:rPr>
        <w:t xml:space="preserve">Feedback zu den angefertigten Schriftsatzentwürfen durch die Alumni des </w:t>
      </w:r>
      <w:r w:rsidR="00FB46F5">
        <w:rPr>
          <w:rFonts w:ascii="Arial" w:eastAsia="Times New Roman" w:hAnsi="Arial" w:cs="Arial"/>
          <w:lang w:eastAsia="de-DE"/>
        </w:rPr>
        <w:t xml:space="preserve">Passauer </w:t>
      </w:r>
      <w:r>
        <w:rPr>
          <w:rFonts w:ascii="Arial" w:eastAsia="Times New Roman" w:hAnsi="Arial" w:cs="Arial"/>
          <w:lang w:eastAsia="de-DE"/>
        </w:rPr>
        <w:t>Jessup, sowie durch Mitarbeite</w:t>
      </w:r>
      <w:r w:rsidR="00FB46F5">
        <w:rPr>
          <w:rFonts w:ascii="Arial" w:eastAsia="Times New Roman" w:hAnsi="Arial" w:cs="Arial"/>
          <w:lang w:eastAsia="de-DE"/>
        </w:rPr>
        <w:t>nde</w:t>
      </w:r>
      <w:r>
        <w:rPr>
          <w:rFonts w:ascii="Arial" w:eastAsia="Times New Roman" w:hAnsi="Arial" w:cs="Arial"/>
          <w:lang w:eastAsia="de-DE"/>
        </w:rPr>
        <w:t xml:space="preserve"> und Professoren auf regelmäßiger Basis,</w:t>
      </w:r>
    </w:p>
    <w:p w14:paraId="68467467" w14:textId="77777777" w:rsidR="0006607D" w:rsidRDefault="0006607D" w:rsidP="00C450EF">
      <w:pPr>
        <w:pStyle w:val="Listenabsatz"/>
        <w:numPr>
          <w:ilvl w:val="0"/>
          <w:numId w:val="1"/>
        </w:numPr>
        <w:spacing w:after="120" w:line="360" w:lineRule="auto"/>
        <w:jc w:val="both"/>
        <w:rPr>
          <w:rFonts w:ascii="Arial" w:eastAsia="Times New Roman" w:hAnsi="Arial" w:cs="Arial"/>
          <w:lang w:eastAsia="de-DE"/>
        </w:rPr>
      </w:pPr>
      <w:r>
        <w:rPr>
          <w:rFonts w:ascii="Arial" w:eastAsia="Times New Roman" w:hAnsi="Arial" w:cs="Arial"/>
          <w:lang w:eastAsia="de-DE"/>
        </w:rPr>
        <w:t>der Erledigung der administrativen Angelegenheiten</w:t>
      </w:r>
      <w:r w:rsidR="006A16F4">
        <w:rPr>
          <w:rFonts w:ascii="Arial" w:eastAsia="Times New Roman" w:hAnsi="Arial" w:cs="Arial"/>
          <w:lang w:eastAsia="de-DE"/>
        </w:rPr>
        <w:t xml:space="preserve">, so dass </w:t>
      </w:r>
      <w:r w:rsidR="00EE1644">
        <w:rPr>
          <w:rFonts w:ascii="Arial" w:eastAsia="Times New Roman" w:hAnsi="Arial" w:cs="Arial"/>
          <w:lang w:eastAsia="de-DE"/>
        </w:rPr>
        <w:t>die Teilnehmenden</w:t>
      </w:r>
      <w:r w:rsidR="006A16F4">
        <w:rPr>
          <w:rFonts w:ascii="Arial" w:eastAsia="Times New Roman" w:hAnsi="Arial" w:cs="Arial"/>
          <w:lang w:eastAsia="de-DE"/>
        </w:rPr>
        <w:t xml:space="preserve"> sich ganz auf die Arbeit am Sachverhalt stürzen können</w:t>
      </w:r>
      <w:r>
        <w:rPr>
          <w:rFonts w:ascii="Arial" w:eastAsia="Times New Roman" w:hAnsi="Arial" w:cs="Arial"/>
          <w:lang w:eastAsia="de-DE"/>
        </w:rPr>
        <w:t>.</w:t>
      </w:r>
    </w:p>
    <w:p w14:paraId="71EC78F1" w14:textId="77777777" w:rsidR="0006607D" w:rsidRDefault="0006607D" w:rsidP="00C450EF">
      <w:pPr>
        <w:spacing w:after="120" w:line="360" w:lineRule="auto"/>
        <w:jc w:val="both"/>
        <w:rPr>
          <w:rFonts w:ascii="Arial" w:eastAsia="Times New Roman" w:hAnsi="Arial" w:cs="Arial"/>
          <w:lang w:eastAsia="de-DE"/>
        </w:rPr>
      </w:pPr>
      <w:r>
        <w:rPr>
          <w:rFonts w:ascii="Arial" w:eastAsia="Times New Roman" w:hAnsi="Arial" w:cs="Arial"/>
          <w:lang w:eastAsia="de-DE"/>
        </w:rPr>
        <w:t>Daneben werden wir von zahlreichen Unternehmen und Kanzleien unterstützt – sei es in Form von Probeverhandlungen, sei es durch finanzielle Zuwendungen.</w:t>
      </w:r>
    </w:p>
    <w:p w14:paraId="17E8BA7A" w14:textId="77777777" w:rsidR="0006607D" w:rsidRDefault="0006607D" w:rsidP="00C450EF">
      <w:pPr>
        <w:spacing w:after="120" w:line="360" w:lineRule="auto"/>
        <w:jc w:val="both"/>
        <w:rPr>
          <w:rFonts w:ascii="Arial" w:eastAsia="Times New Roman" w:hAnsi="Arial" w:cs="Arial"/>
          <w:lang w:eastAsia="de-DE"/>
        </w:rPr>
      </w:pPr>
    </w:p>
    <w:p w14:paraId="564696C9" w14:textId="77777777" w:rsidR="0006607D" w:rsidRDefault="00F847D6" w:rsidP="00C450EF">
      <w:pPr>
        <w:spacing w:after="120" w:line="360" w:lineRule="auto"/>
        <w:jc w:val="both"/>
        <w:rPr>
          <w:rFonts w:ascii="Arial" w:eastAsia="Times New Roman" w:hAnsi="Arial" w:cs="Arial"/>
          <w:sz w:val="28"/>
          <w:szCs w:val="28"/>
          <w:lang w:eastAsia="de-DE"/>
        </w:rPr>
      </w:pPr>
      <w:r>
        <w:rPr>
          <w:rFonts w:ascii="Arial" w:eastAsia="Times New Roman" w:hAnsi="Arial" w:cs="Arial"/>
          <w:b/>
          <w:sz w:val="28"/>
          <w:szCs w:val="28"/>
          <w:lang w:eastAsia="de-DE"/>
        </w:rPr>
        <w:t>Welche Voraussetzungen müssen TeilnehmerInnen mitbringen?</w:t>
      </w:r>
    </w:p>
    <w:p w14:paraId="6D138D42" w14:textId="0B145BF5" w:rsidR="00F847D6" w:rsidRPr="00F847D6" w:rsidRDefault="000657E2" w:rsidP="00C450EF">
      <w:pPr>
        <w:spacing w:after="120" w:line="360" w:lineRule="auto"/>
        <w:jc w:val="both"/>
        <w:rPr>
          <w:rFonts w:ascii="Arial" w:eastAsia="Times New Roman" w:hAnsi="Arial" w:cs="Arial"/>
          <w:lang w:eastAsia="de-DE"/>
        </w:rPr>
      </w:pPr>
      <w:r>
        <w:rPr>
          <w:rFonts w:ascii="Arial" w:eastAsia="Times New Roman" w:hAnsi="Arial" w:cs="Arial"/>
          <w:lang w:eastAsia="de-DE"/>
        </w:rPr>
        <w:t>Teilnehmende Studierende</w:t>
      </w:r>
      <w:r w:rsidR="00F847D6" w:rsidRPr="00F847D6">
        <w:rPr>
          <w:rFonts w:ascii="Arial" w:eastAsia="Times New Roman" w:hAnsi="Arial" w:cs="Arial"/>
          <w:lang w:eastAsia="de-DE"/>
        </w:rPr>
        <w:t xml:space="preserve"> </w:t>
      </w:r>
      <w:r w:rsidR="00F847D6" w:rsidRPr="00F847D6">
        <w:rPr>
          <w:rFonts w:ascii="Arial" w:eastAsia="Times New Roman" w:hAnsi="Arial" w:cs="Arial"/>
          <w:b/>
          <w:bCs/>
          <w:lang w:eastAsia="de-DE"/>
        </w:rPr>
        <w:t>müssen</w:t>
      </w:r>
      <w:r w:rsidR="00F847D6" w:rsidRPr="00F847D6">
        <w:rPr>
          <w:rFonts w:ascii="Arial" w:eastAsia="Times New Roman" w:hAnsi="Arial" w:cs="Arial"/>
          <w:lang w:eastAsia="de-DE"/>
        </w:rPr>
        <w:t xml:space="preserve"> an der Universität Passau immatrikuliert sein und dürfen noch nicht </w:t>
      </w:r>
      <w:r>
        <w:rPr>
          <w:rFonts w:ascii="Arial" w:eastAsia="Times New Roman" w:hAnsi="Arial" w:cs="Arial"/>
          <w:lang w:eastAsia="de-DE"/>
        </w:rPr>
        <w:t>als Anwältin/Anwalt oder Richterin/Richter</w:t>
      </w:r>
      <w:r w:rsidR="00F847D6">
        <w:rPr>
          <w:rFonts w:ascii="Arial" w:eastAsia="Times New Roman" w:hAnsi="Arial" w:cs="Arial"/>
          <w:lang w:eastAsia="de-DE"/>
        </w:rPr>
        <w:t xml:space="preserve"> praktiziert haben - weder in Deutschland noch in einem anderen Staat. Weiterhin dürfen </w:t>
      </w:r>
      <w:r>
        <w:rPr>
          <w:rFonts w:ascii="Arial" w:eastAsia="Times New Roman" w:hAnsi="Arial" w:cs="Arial"/>
          <w:lang w:eastAsia="de-DE"/>
        </w:rPr>
        <w:t>die Teilnehmenden</w:t>
      </w:r>
      <w:r w:rsidR="00F847D6">
        <w:rPr>
          <w:rFonts w:ascii="Arial" w:eastAsia="Times New Roman" w:hAnsi="Arial" w:cs="Arial"/>
          <w:lang w:eastAsia="de-DE"/>
        </w:rPr>
        <w:t xml:space="preserve"> nicht schon einmal als </w:t>
      </w:r>
      <w:r>
        <w:rPr>
          <w:rFonts w:ascii="Arial" w:eastAsia="Times New Roman" w:hAnsi="Arial" w:cs="Arial"/>
          <w:lang w:eastAsia="de-DE"/>
        </w:rPr>
        <w:t>Richterin/Richter</w:t>
      </w:r>
      <w:r w:rsidR="00F847D6">
        <w:rPr>
          <w:rFonts w:ascii="Arial" w:eastAsia="Times New Roman" w:hAnsi="Arial" w:cs="Arial"/>
          <w:lang w:eastAsia="de-DE"/>
        </w:rPr>
        <w:t xml:space="preserve"> am Jessup Moot Court teilgenommen haben</w:t>
      </w:r>
      <w:r w:rsidR="00F847D6" w:rsidRPr="00F847D6">
        <w:rPr>
          <w:rFonts w:ascii="Arial" w:eastAsia="Times New Roman" w:hAnsi="Arial" w:cs="Arial"/>
          <w:lang w:eastAsia="de-DE"/>
        </w:rPr>
        <w:t xml:space="preserve">. </w:t>
      </w:r>
      <w:r w:rsidR="00F847D6" w:rsidRPr="006A16F4">
        <w:rPr>
          <w:rFonts w:ascii="Arial" w:eastAsia="Times New Roman" w:hAnsi="Arial" w:cs="Arial"/>
          <w:b/>
          <w:bCs/>
          <w:lang w:eastAsia="de-DE"/>
        </w:rPr>
        <w:t xml:space="preserve">Nicht erforderlich ist, dass die </w:t>
      </w:r>
      <w:r>
        <w:rPr>
          <w:rFonts w:ascii="Arial" w:eastAsia="Times New Roman" w:hAnsi="Arial" w:cs="Arial"/>
          <w:b/>
          <w:bCs/>
          <w:lang w:eastAsia="de-DE"/>
        </w:rPr>
        <w:t>teilnehmenden Studierenden</w:t>
      </w:r>
      <w:r w:rsidR="00F847D6" w:rsidRPr="006A16F4">
        <w:rPr>
          <w:rFonts w:ascii="Arial" w:eastAsia="Times New Roman" w:hAnsi="Arial" w:cs="Arial"/>
          <w:b/>
          <w:bCs/>
          <w:lang w:eastAsia="de-DE"/>
        </w:rPr>
        <w:t xml:space="preserve"> Jura studier</w:t>
      </w:r>
      <w:r>
        <w:rPr>
          <w:rFonts w:ascii="Arial" w:eastAsia="Times New Roman" w:hAnsi="Arial" w:cs="Arial"/>
          <w:b/>
          <w:bCs/>
          <w:lang w:eastAsia="de-DE"/>
        </w:rPr>
        <w:t>en</w:t>
      </w:r>
      <w:r w:rsidR="00F847D6" w:rsidRPr="006A16F4">
        <w:rPr>
          <w:rFonts w:ascii="Arial" w:eastAsia="Times New Roman" w:hAnsi="Arial" w:cs="Arial"/>
          <w:b/>
          <w:bCs/>
          <w:lang w:eastAsia="de-DE"/>
        </w:rPr>
        <w:t>.</w:t>
      </w:r>
      <w:r w:rsidR="00F847D6" w:rsidRPr="00F847D6">
        <w:rPr>
          <w:rFonts w:ascii="Arial" w:eastAsia="Times New Roman" w:hAnsi="Arial" w:cs="Arial"/>
          <w:lang w:eastAsia="de-DE"/>
        </w:rPr>
        <w:t xml:space="preserve"> Weiterhin müssen </w:t>
      </w:r>
      <w:r>
        <w:rPr>
          <w:rFonts w:ascii="Arial" w:eastAsia="Times New Roman" w:hAnsi="Arial" w:cs="Arial"/>
          <w:lang w:eastAsia="de-DE"/>
        </w:rPr>
        <w:t>teilnehmende Studierende jedenfalls</w:t>
      </w:r>
      <w:r w:rsidR="00F847D6" w:rsidRPr="00F847D6">
        <w:rPr>
          <w:rFonts w:ascii="Arial" w:eastAsia="Times New Roman" w:hAnsi="Arial" w:cs="Arial"/>
          <w:lang w:eastAsia="de-DE"/>
        </w:rPr>
        <w:t xml:space="preserve"> zwischen September</w:t>
      </w:r>
      <w:r w:rsidR="00F847D6">
        <w:rPr>
          <w:rFonts w:ascii="Arial" w:eastAsia="Times New Roman" w:hAnsi="Arial" w:cs="Arial"/>
          <w:lang w:eastAsia="de-DE"/>
        </w:rPr>
        <w:t xml:space="preserve"> </w:t>
      </w:r>
      <w:r w:rsidR="00FB46F5">
        <w:rPr>
          <w:rFonts w:ascii="Arial" w:eastAsia="Times New Roman" w:hAnsi="Arial" w:cs="Arial"/>
          <w:lang w:eastAsia="de-DE"/>
        </w:rPr>
        <w:t>2021</w:t>
      </w:r>
      <w:r w:rsidR="00F847D6" w:rsidRPr="00F847D6">
        <w:rPr>
          <w:rFonts w:ascii="Arial" w:eastAsia="Times New Roman" w:hAnsi="Arial" w:cs="Arial"/>
          <w:lang w:eastAsia="de-DE"/>
        </w:rPr>
        <w:t xml:space="preserve"> und </w:t>
      </w:r>
      <w:r w:rsidR="00EE1644">
        <w:rPr>
          <w:rFonts w:ascii="Arial" w:eastAsia="Times New Roman" w:hAnsi="Arial" w:cs="Arial"/>
          <w:lang w:eastAsia="de-DE"/>
        </w:rPr>
        <w:t>März</w:t>
      </w:r>
      <w:r w:rsidR="00BA3D27">
        <w:rPr>
          <w:rFonts w:ascii="Arial" w:eastAsia="Times New Roman" w:hAnsi="Arial" w:cs="Arial"/>
          <w:lang w:eastAsia="de-DE"/>
        </w:rPr>
        <w:t xml:space="preserve"> </w:t>
      </w:r>
      <w:r w:rsidR="00FB46F5">
        <w:rPr>
          <w:rFonts w:ascii="Arial" w:eastAsia="Times New Roman" w:hAnsi="Arial" w:cs="Arial"/>
          <w:lang w:eastAsia="de-DE"/>
        </w:rPr>
        <w:t>2022</w:t>
      </w:r>
      <w:r w:rsidR="00F847D6" w:rsidRPr="00F847D6">
        <w:rPr>
          <w:rFonts w:ascii="Arial" w:eastAsia="Times New Roman" w:hAnsi="Arial" w:cs="Arial"/>
          <w:lang w:eastAsia="de-DE"/>
        </w:rPr>
        <w:t xml:space="preserve"> überwiegend in Passau sein und </w:t>
      </w:r>
      <w:r w:rsidR="00EE1644">
        <w:rPr>
          <w:rFonts w:ascii="Arial" w:eastAsia="Times New Roman" w:hAnsi="Arial" w:cs="Arial"/>
          <w:lang w:eastAsia="de-DE"/>
        </w:rPr>
        <w:t>bereit sein, entsprechend viel Zeit auf die Teilnahme am Moot Court aufzuwenden</w:t>
      </w:r>
      <w:r w:rsidR="00F847D6" w:rsidRPr="00F847D6">
        <w:rPr>
          <w:rFonts w:ascii="Arial" w:eastAsia="Times New Roman" w:hAnsi="Arial" w:cs="Arial"/>
          <w:lang w:eastAsia="de-DE"/>
        </w:rPr>
        <w:t xml:space="preserve">, da der Moot Court </w:t>
      </w:r>
      <w:r w:rsidR="00EE1644">
        <w:rPr>
          <w:rFonts w:ascii="Arial" w:eastAsia="Times New Roman" w:hAnsi="Arial" w:cs="Arial"/>
          <w:lang w:eastAsia="de-DE"/>
        </w:rPr>
        <w:t>recht arbeitsintensiv</w:t>
      </w:r>
      <w:r w:rsidR="00F847D6" w:rsidRPr="00F847D6">
        <w:rPr>
          <w:rFonts w:ascii="Arial" w:eastAsia="Times New Roman" w:hAnsi="Arial" w:cs="Arial"/>
          <w:lang w:eastAsia="de-DE"/>
        </w:rPr>
        <w:t xml:space="preserve"> ist</w:t>
      </w:r>
      <w:r w:rsidR="00F847D6">
        <w:rPr>
          <w:rFonts w:ascii="Arial" w:eastAsia="Times New Roman" w:hAnsi="Arial" w:cs="Arial"/>
          <w:lang w:eastAsia="de-DE"/>
        </w:rPr>
        <w:t xml:space="preserve"> (siehe </w:t>
      </w:r>
      <w:r w:rsidR="00FD726C">
        <w:rPr>
          <w:rFonts w:ascii="Arial" w:eastAsia="Times New Roman" w:hAnsi="Arial" w:cs="Arial"/>
          <w:lang w:eastAsia="de-DE"/>
        </w:rPr>
        <w:t>Seite</w:t>
      </w:r>
      <w:r w:rsidR="006A16F4">
        <w:rPr>
          <w:rFonts w:ascii="Arial" w:eastAsia="Times New Roman" w:hAnsi="Arial" w:cs="Arial"/>
          <w:lang w:eastAsia="de-DE"/>
        </w:rPr>
        <w:t>n</w:t>
      </w:r>
      <w:r w:rsidR="00FD726C">
        <w:rPr>
          <w:rFonts w:ascii="Arial" w:eastAsia="Times New Roman" w:hAnsi="Arial" w:cs="Arial"/>
          <w:lang w:eastAsia="de-DE"/>
        </w:rPr>
        <w:t xml:space="preserve"> </w:t>
      </w:r>
      <w:r w:rsidR="000F466B">
        <w:rPr>
          <w:rFonts w:ascii="Arial" w:eastAsia="Times New Roman" w:hAnsi="Arial" w:cs="Arial"/>
          <w:lang w:eastAsia="de-DE"/>
        </w:rPr>
        <w:t>6</w:t>
      </w:r>
      <w:r w:rsidR="006A16F4">
        <w:rPr>
          <w:rFonts w:ascii="Arial" w:eastAsia="Times New Roman" w:hAnsi="Arial" w:cs="Arial"/>
          <w:lang w:eastAsia="de-DE"/>
        </w:rPr>
        <w:t xml:space="preserve"> und </w:t>
      </w:r>
      <w:r w:rsidR="000F466B">
        <w:rPr>
          <w:rFonts w:ascii="Arial" w:eastAsia="Times New Roman" w:hAnsi="Arial" w:cs="Arial"/>
          <w:lang w:eastAsia="de-DE"/>
        </w:rPr>
        <w:t>7</w:t>
      </w:r>
      <w:r w:rsidR="00F847D6">
        <w:rPr>
          <w:rFonts w:ascii="Arial" w:eastAsia="Times New Roman" w:hAnsi="Arial" w:cs="Arial"/>
          <w:lang w:eastAsia="de-DE"/>
        </w:rPr>
        <w:t>)</w:t>
      </w:r>
      <w:r w:rsidR="00F847D6" w:rsidRPr="00F847D6">
        <w:rPr>
          <w:rFonts w:ascii="Arial" w:eastAsia="Times New Roman" w:hAnsi="Arial" w:cs="Arial"/>
          <w:lang w:eastAsia="de-DE"/>
        </w:rPr>
        <w:t xml:space="preserve">. </w:t>
      </w:r>
    </w:p>
    <w:p w14:paraId="221F20ED" w14:textId="77777777" w:rsidR="00F847D6" w:rsidRPr="00F847D6" w:rsidRDefault="000657E2" w:rsidP="00C450EF">
      <w:pPr>
        <w:spacing w:after="120" w:line="360" w:lineRule="auto"/>
        <w:jc w:val="both"/>
        <w:rPr>
          <w:rFonts w:ascii="Arial" w:eastAsia="Times New Roman" w:hAnsi="Arial" w:cs="Arial"/>
          <w:lang w:eastAsia="de-DE"/>
        </w:rPr>
      </w:pPr>
      <w:r>
        <w:rPr>
          <w:rFonts w:ascii="Arial" w:eastAsia="Times New Roman" w:hAnsi="Arial" w:cs="Arial"/>
          <w:lang w:eastAsia="de-DE"/>
        </w:rPr>
        <w:t>Teilnehmende Studierende</w:t>
      </w:r>
      <w:r w:rsidR="00F847D6" w:rsidRPr="00F847D6">
        <w:rPr>
          <w:rFonts w:ascii="Arial" w:eastAsia="Times New Roman" w:hAnsi="Arial" w:cs="Arial"/>
          <w:lang w:eastAsia="de-DE"/>
        </w:rPr>
        <w:t xml:space="preserve"> </w:t>
      </w:r>
      <w:r w:rsidR="00F847D6" w:rsidRPr="00F847D6">
        <w:rPr>
          <w:rFonts w:ascii="Arial" w:eastAsia="Times New Roman" w:hAnsi="Arial" w:cs="Arial"/>
          <w:b/>
          <w:bCs/>
          <w:lang w:eastAsia="de-DE"/>
        </w:rPr>
        <w:t>sollten</w:t>
      </w:r>
      <w:r w:rsidR="00F847D6" w:rsidRPr="00F847D6">
        <w:rPr>
          <w:rFonts w:ascii="Arial" w:eastAsia="Times New Roman" w:hAnsi="Arial" w:cs="Arial"/>
          <w:lang w:eastAsia="de-DE"/>
        </w:rPr>
        <w:t xml:space="preserve"> (müssen aber nicht):</w:t>
      </w:r>
    </w:p>
    <w:p w14:paraId="1F3EF8FE" w14:textId="77777777" w:rsidR="00F847D6" w:rsidRPr="00F847D6" w:rsidRDefault="00F847D6" w:rsidP="00C450EF">
      <w:pPr>
        <w:numPr>
          <w:ilvl w:val="0"/>
          <w:numId w:val="2"/>
        </w:numPr>
        <w:spacing w:after="120" w:line="360" w:lineRule="auto"/>
        <w:jc w:val="both"/>
        <w:rPr>
          <w:rFonts w:ascii="Arial" w:eastAsia="Times New Roman" w:hAnsi="Arial" w:cs="Arial"/>
          <w:lang w:eastAsia="de-DE"/>
        </w:rPr>
      </w:pPr>
      <w:r w:rsidRPr="00F847D6">
        <w:rPr>
          <w:rFonts w:ascii="Arial" w:eastAsia="Times New Roman" w:hAnsi="Arial" w:cs="Arial"/>
          <w:lang w:eastAsia="de-DE"/>
        </w:rPr>
        <w:t>im fortgeschrittenen Stadium des Studiums sein (</w:t>
      </w:r>
      <w:r w:rsidR="00EE1644">
        <w:rPr>
          <w:rFonts w:ascii="Arial" w:eastAsia="Times New Roman" w:hAnsi="Arial" w:cs="Arial"/>
          <w:lang w:eastAsia="de-DE"/>
        </w:rPr>
        <w:t>jedenfalls erfolgreiches Absolvieren der Zwischenprüfung</w:t>
      </w:r>
      <w:r w:rsidRPr="00F847D6">
        <w:rPr>
          <w:rFonts w:ascii="Arial" w:eastAsia="Times New Roman" w:hAnsi="Arial" w:cs="Arial"/>
          <w:lang w:eastAsia="de-DE"/>
        </w:rPr>
        <w:t>),</w:t>
      </w:r>
    </w:p>
    <w:p w14:paraId="4DE2FA65" w14:textId="77777777" w:rsidR="00F847D6" w:rsidRPr="00F847D6" w:rsidRDefault="00F847D6" w:rsidP="00C450EF">
      <w:pPr>
        <w:numPr>
          <w:ilvl w:val="0"/>
          <w:numId w:val="2"/>
        </w:numPr>
        <w:spacing w:after="120" w:line="360" w:lineRule="auto"/>
        <w:jc w:val="both"/>
        <w:rPr>
          <w:rFonts w:ascii="Arial" w:eastAsia="Times New Roman" w:hAnsi="Arial" w:cs="Arial"/>
          <w:lang w:eastAsia="de-DE"/>
        </w:rPr>
      </w:pPr>
      <w:r w:rsidRPr="00F847D6">
        <w:rPr>
          <w:rFonts w:ascii="Arial" w:eastAsia="Times New Roman" w:hAnsi="Arial" w:cs="Arial"/>
          <w:lang w:eastAsia="de-DE"/>
        </w:rPr>
        <w:t>Interesse am Völkerrecht haben (idealerweise</w:t>
      </w:r>
      <w:r w:rsidR="00BA3D27">
        <w:rPr>
          <w:rFonts w:ascii="Arial" w:eastAsia="Times New Roman" w:hAnsi="Arial" w:cs="Arial"/>
          <w:lang w:eastAsia="de-DE"/>
        </w:rPr>
        <w:t>, aber nicht zwingend,</w:t>
      </w:r>
      <w:r w:rsidRPr="00F847D6">
        <w:rPr>
          <w:rFonts w:ascii="Arial" w:eastAsia="Times New Roman" w:hAnsi="Arial" w:cs="Arial"/>
          <w:lang w:eastAsia="de-DE"/>
        </w:rPr>
        <w:t xml:space="preserve"> Kenntnisse im Völkerrecht aufweisen),</w:t>
      </w:r>
    </w:p>
    <w:p w14:paraId="17ACD188" w14:textId="77777777" w:rsidR="00F847D6" w:rsidRPr="00F847D6" w:rsidRDefault="00F847D6" w:rsidP="00C450EF">
      <w:pPr>
        <w:numPr>
          <w:ilvl w:val="0"/>
          <w:numId w:val="2"/>
        </w:numPr>
        <w:spacing w:after="120" w:line="360" w:lineRule="auto"/>
        <w:jc w:val="both"/>
        <w:rPr>
          <w:rFonts w:ascii="Arial" w:eastAsia="Times New Roman" w:hAnsi="Arial" w:cs="Arial"/>
          <w:lang w:eastAsia="de-DE"/>
        </w:rPr>
      </w:pPr>
      <w:r w:rsidRPr="00F847D6">
        <w:rPr>
          <w:rFonts w:ascii="Arial" w:eastAsia="Times New Roman" w:hAnsi="Arial" w:cs="Arial"/>
          <w:lang w:eastAsia="de-DE"/>
        </w:rPr>
        <w:t>über vertiefte Englischkenntnisse verfügen,</w:t>
      </w:r>
    </w:p>
    <w:p w14:paraId="5BEF03E7" w14:textId="77777777" w:rsidR="00F847D6" w:rsidRPr="00F847D6" w:rsidRDefault="00F847D6" w:rsidP="00C450EF">
      <w:pPr>
        <w:numPr>
          <w:ilvl w:val="0"/>
          <w:numId w:val="2"/>
        </w:numPr>
        <w:spacing w:after="120" w:line="360" w:lineRule="auto"/>
        <w:jc w:val="both"/>
        <w:rPr>
          <w:rFonts w:ascii="Arial" w:eastAsia="Times New Roman" w:hAnsi="Arial" w:cs="Arial"/>
          <w:lang w:eastAsia="de-DE"/>
        </w:rPr>
      </w:pPr>
      <w:r w:rsidRPr="00F847D6">
        <w:rPr>
          <w:rFonts w:ascii="Arial" w:eastAsia="Times New Roman" w:hAnsi="Arial" w:cs="Arial"/>
          <w:lang w:eastAsia="de-DE"/>
        </w:rPr>
        <w:t>teamfähig sein,</w:t>
      </w:r>
    </w:p>
    <w:p w14:paraId="7B75A947" w14:textId="77777777" w:rsidR="00F847D6" w:rsidRPr="00F847D6" w:rsidRDefault="00F847D6" w:rsidP="00C450EF">
      <w:pPr>
        <w:numPr>
          <w:ilvl w:val="0"/>
          <w:numId w:val="2"/>
        </w:numPr>
        <w:spacing w:after="120" w:line="360" w:lineRule="auto"/>
        <w:jc w:val="both"/>
        <w:rPr>
          <w:rFonts w:ascii="Arial" w:eastAsia="Times New Roman" w:hAnsi="Arial" w:cs="Arial"/>
          <w:lang w:eastAsia="de-DE"/>
        </w:rPr>
      </w:pPr>
      <w:r w:rsidRPr="00F847D6">
        <w:rPr>
          <w:rFonts w:ascii="Arial" w:eastAsia="Times New Roman" w:hAnsi="Arial" w:cs="Arial"/>
          <w:lang w:eastAsia="de-DE"/>
        </w:rPr>
        <w:t>unter Druck Höchstleistung bringen können,</w:t>
      </w:r>
    </w:p>
    <w:p w14:paraId="6BEC0C5D" w14:textId="77777777" w:rsidR="00F847D6" w:rsidRDefault="00F847D6" w:rsidP="00C450EF">
      <w:pPr>
        <w:numPr>
          <w:ilvl w:val="0"/>
          <w:numId w:val="2"/>
        </w:numPr>
        <w:spacing w:after="120" w:line="360" w:lineRule="auto"/>
        <w:jc w:val="both"/>
        <w:rPr>
          <w:rFonts w:ascii="Arial" w:eastAsia="Times New Roman" w:hAnsi="Arial" w:cs="Arial"/>
          <w:lang w:eastAsia="de-DE"/>
        </w:rPr>
      </w:pPr>
      <w:r w:rsidRPr="00F847D6">
        <w:rPr>
          <w:rFonts w:ascii="Arial" w:eastAsia="Times New Roman" w:hAnsi="Arial" w:cs="Arial"/>
          <w:lang w:eastAsia="de-DE"/>
        </w:rPr>
        <w:lastRenderedPageBreak/>
        <w:t>motiviert sein und</w:t>
      </w:r>
    </w:p>
    <w:p w14:paraId="59A34A7D" w14:textId="77777777" w:rsidR="00F847D6" w:rsidRPr="00F847D6" w:rsidRDefault="00F847D6" w:rsidP="00C450EF">
      <w:pPr>
        <w:numPr>
          <w:ilvl w:val="0"/>
          <w:numId w:val="2"/>
        </w:numPr>
        <w:spacing w:after="120" w:line="360" w:lineRule="auto"/>
        <w:jc w:val="both"/>
        <w:rPr>
          <w:rFonts w:ascii="Arial" w:eastAsia="Times New Roman" w:hAnsi="Arial" w:cs="Arial"/>
          <w:lang w:eastAsia="de-DE"/>
        </w:rPr>
      </w:pPr>
      <w:r w:rsidRPr="00F847D6">
        <w:rPr>
          <w:rFonts w:ascii="Arial" w:eastAsia="Times New Roman" w:hAnsi="Arial" w:cs="Arial"/>
          <w:lang w:eastAsia="de-DE"/>
        </w:rPr>
        <w:t>rhetorische Fähigkeiten aufweisen.</w:t>
      </w:r>
    </w:p>
    <w:p w14:paraId="686D7D3E" w14:textId="4E45E3B3" w:rsidR="00F847D6" w:rsidRDefault="00F847D6" w:rsidP="00C450EF">
      <w:pPr>
        <w:spacing w:after="120" w:line="360" w:lineRule="auto"/>
        <w:jc w:val="both"/>
        <w:rPr>
          <w:rFonts w:ascii="Arial" w:eastAsia="Times New Roman" w:hAnsi="Arial" w:cs="Arial"/>
          <w:lang w:eastAsia="de-DE"/>
        </w:rPr>
      </w:pPr>
      <w:r w:rsidRPr="00F847D6">
        <w:rPr>
          <w:rFonts w:ascii="Arial" w:eastAsia="Times New Roman" w:hAnsi="Arial" w:cs="Arial"/>
          <w:lang w:eastAsia="de-DE"/>
        </w:rPr>
        <w:t>Gegenwärtig nehmen wir</w:t>
      </w:r>
      <w:r>
        <w:rPr>
          <w:rFonts w:ascii="Arial" w:eastAsia="Times New Roman" w:hAnsi="Arial" w:cs="Arial"/>
          <w:lang w:eastAsia="de-DE"/>
        </w:rPr>
        <w:t xml:space="preserve"> </w:t>
      </w:r>
      <w:r w:rsidR="00471AE4">
        <w:rPr>
          <w:rFonts w:ascii="Arial" w:eastAsia="Times New Roman" w:hAnsi="Arial" w:cs="Arial"/>
          <w:b/>
          <w:bCs/>
          <w:lang w:eastAsia="de-DE"/>
        </w:rPr>
        <w:t>Bewerbungen für die 6</w:t>
      </w:r>
      <w:r w:rsidR="0007470D">
        <w:rPr>
          <w:rFonts w:ascii="Arial" w:eastAsia="Times New Roman" w:hAnsi="Arial" w:cs="Arial"/>
          <w:b/>
          <w:bCs/>
          <w:lang w:eastAsia="de-DE"/>
        </w:rPr>
        <w:t>6</w:t>
      </w:r>
      <w:r w:rsidRPr="00F847D6">
        <w:rPr>
          <w:rFonts w:ascii="Arial" w:eastAsia="Times New Roman" w:hAnsi="Arial" w:cs="Arial"/>
          <w:b/>
          <w:bCs/>
          <w:lang w:eastAsia="de-DE"/>
        </w:rPr>
        <w:t>. Runde</w:t>
      </w:r>
      <w:r w:rsidRPr="00F847D6">
        <w:rPr>
          <w:rFonts w:ascii="Arial" w:eastAsia="Times New Roman" w:hAnsi="Arial" w:cs="Arial"/>
          <w:lang w:eastAsia="de-DE"/>
        </w:rPr>
        <w:t xml:space="preserve"> </w:t>
      </w:r>
      <w:r>
        <w:rPr>
          <w:rFonts w:ascii="Arial" w:eastAsia="Times New Roman" w:hAnsi="Arial" w:cs="Arial"/>
          <w:lang w:eastAsia="de-DE"/>
        </w:rPr>
        <w:t xml:space="preserve">(September </w:t>
      </w:r>
      <w:r w:rsidR="00FB46F5">
        <w:rPr>
          <w:rFonts w:ascii="Arial" w:eastAsia="Times New Roman" w:hAnsi="Arial" w:cs="Arial"/>
          <w:lang w:eastAsia="de-DE"/>
        </w:rPr>
        <w:t>202</w:t>
      </w:r>
      <w:r w:rsidR="0007470D">
        <w:rPr>
          <w:rFonts w:ascii="Arial" w:eastAsia="Times New Roman" w:hAnsi="Arial" w:cs="Arial"/>
          <w:lang w:eastAsia="de-DE"/>
        </w:rPr>
        <w:t>4</w:t>
      </w:r>
      <w:r w:rsidR="00BA3D27">
        <w:rPr>
          <w:rFonts w:ascii="Arial" w:eastAsia="Times New Roman" w:hAnsi="Arial" w:cs="Arial"/>
          <w:lang w:eastAsia="de-DE"/>
        </w:rPr>
        <w:t xml:space="preserve"> - April </w:t>
      </w:r>
      <w:r w:rsidR="00FB46F5">
        <w:rPr>
          <w:rFonts w:ascii="Arial" w:eastAsia="Times New Roman" w:hAnsi="Arial" w:cs="Arial"/>
          <w:lang w:eastAsia="de-DE"/>
        </w:rPr>
        <w:t>202</w:t>
      </w:r>
      <w:r w:rsidR="000F466B">
        <w:rPr>
          <w:rFonts w:ascii="Arial" w:eastAsia="Times New Roman" w:hAnsi="Arial" w:cs="Arial"/>
          <w:lang w:eastAsia="de-DE"/>
        </w:rPr>
        <w:t>4</w:t>
      </w:r>
      <w:r>
        <w:rPr>
          <w:rFonts w:ascii="Arial" w:eastAsia="Times New Roman" w:hAnsi="Arial" w:cs="Arial"/>
          <w:lang w:eastAsia="de-DE"/>
        </w:rPr>
        <w:t xml:space="preserve">) </w:t>
      </w:r>
      <w:r w:rsidRPr="00F847D6">
        <w:rPr>
          <w:rFonts w:ascii="Arial" w:eastAsia="Times New Roman" w:hAnsi="Arial" w:cs="Arial"/>
          <w:lang w:eastAsia="de-DE"/>
        </w:rPr>
        <w:t>entgegen.</w:t>
      </w:r>
      <w:r>
        <w:rPr>
          <w:rFonts w:ascii="Arial" w:eastAsia="Times New Roman" w:hAnsi="Arial" w:cs="Arial"/>
          <w:lang w:eastAsia="de-DE"/>
        </w:rPr>
        <w:t xml:space="preserve"> Nähere Informationen dazu </w:t>
      </w:r>
      <w:r w:rsidR="00EE1644">
        <w:rPr>
          <w:rFonts w:ascii="Arial" w:eastAsia="Times New Roman" w:hAnsi="Arial" w:cs="Arial"/>
          <w:lang w:eastAsia="de-DE"/>
        </w:rPr>
        <w:t>befinden sich</w:t>
      </w:r>
      <w:r>
        <w:rPr>
          <w:rFonts w:ascii="Arial" w:eastAsia="Times New Roman" w:hAnsi="Arial" w:cs="Arial"/>
          <w:lang w:eastAsia="de-DE"/>
        </w:rPr>
        <w:t xml:space="preserve"> auf Seite </w:t>
      </w:r>
      <w:r w:rsidR="000F466B">
        <w:rPr>
          <w:rFonts w:ascii="Arial" w:eastAsia="Times New Roman" w:hAnsi="Arial" w:cs="Arial"/>
          <w:lang w:eastAsia="de-DE"/>
        </w:rPr>
        <w:t>8</w:t>
      </w:r>
      <w:r>
        <w:rPr>
          <w:rFonts w:ascii="Arial" w:eastAsia="Times New Roman" w:hAnsi="Arial" w:cs="Arial"/>
          <w:lang w:eastAsia="de-DE"/>
        </w:rPr>
        <w:t>.</w:t>
      </w:r>
    </w:p>
    <w:p w14:paraId="4B6A9993" w14:textId="77777777" w:rsidR="00F847D6" w:rsidRDefault="00F847D6" w:rsidP="00C450EF">
      <w:pPr>
        <w:spacing w:after="120" w:line="360" w:lineRule="auto"/>
        <w:jc w:val="both"/>
        <w:rPr>
          <w:rFonts w:ascii="Arial" w:eastAsia="Times New Roman" w:hAnsi="Arial" w:cs="Arial"/>
          <w:lang w:eastAsia="de-DE"/>
        </w:rPr>
      </w:pPr>
    </w:p>
    <w:p w14:paraId="53928560" w14:textId="77777777" w:rsidR="00F847D6" w:rsidRDefault="00F847D6" w:rsidP="00C450EF">
      <w:pPr>
        <w:spacing w:after="120" w:line="360" w:lineRule="auto"/>
        <w:jc w:val="both"/>
        <w:rPr>
          <w:rFonts w:ascii="Arial" w:eastAsia="Times New Roman" w:hAnsi="Arial" w:cs="Arial"/>
          <w:sz w:val="28"/>
          <w:szCs w:val="28"/>
          <w:lang w:eastAsia="de-DE"/>
        </w:rPr>
      </w:pPr>
      <w:r>
        <w:rPr>
          <w:rFonts w:ascii="Arial" w:eastAsia="Times New Roman" w:hAnsi="Arial" w:cs="Arial"/>
          <w:b/>
          <w:sz w:val="28"/>
          <w:szCs w:val="28"/>
          <w:lang w:eastAsia="de-DE"/>
        </w:rPr>
        <w:t>Wie läuft der Moot Court ab?</w:t>
      </w:r>
    </w:p>
    <w:p w14:paraId="3713A013" w14:textId="544B73D8" w:rsidR="00F847D6" w:rsidRDefault="00F847D6" w:rsidP="00C450EF">
      <w:pPr>
        <w:spacing w:after="120" w:line="360" w:lineRule="auto"/>
        <w:jc w:val="both"/>
        <w:rPr>
          <w:rFonts w:ascii="Arial" w:eastAsia="Times New Roman" w:hAnsi="Arial" w:cs="Arial"/>
          <w:lang w:eastAsia="de-DE"/>
        </w:rPr>
      </w:pPr>
      <w:r>
        <w:rPr>
          <w:rFonts w:ascii="Arial" w:eastAsia="Times New Roman" w:hAnsi="Arial" w:cs="Arial"/>
          <w:lang w:eastAsia="de-DE"/>
        </w:rPr>
        <w:t>Nach Auswahl des Teams (</w:t>
      </w:r>
      <w:r w:rsidR="009A7CFF">
        <w:rPr>
          <w:rFonts w:ascii="Arial" w:eastAsia="Times New Roman" w:hAnsi="Arial" w:cs="Arial"/>
          <w:lang w:eastAsia="de-DE"/>
        </w:rPr>
        <w:t xml:space="preserve">voraussichtlich </w:t>
      </w:r>
      <w:r w:rsidR="009A7CFF">
        <w:rPr>
          <w:rFonts w:ascii="Arial" w:eastAsia="Times New Roman" w:hAnsi="Arial" w:cs="Arial"/>
          <w:b/>
          <w:bCs/>
          <w:lang w:eastAsia="de-DE"/>
        </w:rPr>
        <w:t>Mitte</w:t>
      </w:r>
      <w:r w:rsidRPr="00F847D6">
        <w:rPr>
          <w:rFonts w:ascii="Arial" w:eastAsia="Times New Roman" w:hAnsi="Arial" w:cs="Arial"/>
          <w:b/>
          <w:bCs/>
          <w:lang w:eastAsia="de-DE"/>
        </w:rPr>
        <w:t xml:space="preserve"> </w:t>
      </w:r>
      <w:r w:rsidR="00FB46F5">
        <w:rPr>
          <w:rFonts w:ascii="Arial" w:eastAsia="Times New Roman" w:hAnsi="Arial" w:cs="Arial"/>
          <w:b/>
          <w:bCs/>
          <w:lang w:eastAsia="de-DE"/>
        </w:rPr>
        <w:t>Juli</w:t>
      </w:r>
      <w:r w:rsidRPr="00F847D6">
        <w:rPr>
          <w:rFonts w:ascii="Arial" w:eastAsia="Times New Roman" w:hAnsi="Arial" w:cs="Arial"/>
          <w:b/>
          <w:bCs/>
          <w:lang w:eastAsia="de-DE"/>
        </w:rPr>
        <w:t xml:space="preserve"> </w:t>
      </w:r>
      <w:r w:rsidR="00FB46F5">
        <w:rPr>
          <w:rFonts w:ascii="Arial" w:eastAsia="Times New Roman" w:hAnsi="Arial" w:cs="Arial"/>
          <w:b/>
          <w:bCs/>
          <w:lang w:eastAsia="de-DE"/>
        </w:rPr>
        <w:t>202</w:t>
      </w:r>
      <w:r w:rsidR="0007470D">
        <w:rPr>
          <w:rFonts w:ascii="Arial" w:eastAsia="Times New Roman" w:hAnsi="Arial" w:cs="Arial"/>
          <w:b/>
          <w:bCs/>
          <w:lang w:eastAsia="de-DE"/>
        </w:rPr>
        <w:t>4</w:t>
      </w:r>
      <w:r>
        <w:rPr>
          <w:rFonts w:ascii="Arial" w:eastAsia="Times New Roman" w:hAnsi="Arial" w:cs="Arial"/>
          <w:lang w:eastAsia="de-DE"/>
        </w:rPr>
        <w:t>) werden bereits erste Arbeitsaufträge an das Team vergeben. Hierbei handelt es sich um eine erste Einarbeitung in den Themenkomplex, mit dem sich der</w:t>
      </w:r>
      <w:r w:rsidR="00EE1644">
        <w:rPr>
          <w:rFonts w:ascii="Arial" w:eastAsia="Times New Roman" w:hAnsi="Arial" w:cs="Arial"/>
          <w:lang w:eastAsia="de-DE"/>
        </w:rPr>
        <w:t xml:space="preserve"> Sachverhalt beschäftigen wird sowie über Materialien, die grundlegende völkerrechtliche Kenntnisse vermitteln sollen, sofern die Teilnehmenden noch nicht über solche verfügen. </w:t>
      </w:r>
    </w:p>
    <w:p w14:paraId="06F0B779" w14:textId="52E33378" w:rsidR="00F847D6" w:rsidRDefault="00F847D6" w:rsidP="00C450EF">
      <w:pPr>
        <w:spacing w:after="120" w:line="360" w:lineRule="auto"/>
        <w:jc w:val="both"/>
        <w:rPr>
          <w:rFonts w:ascii="Arial" w:eastAsia="Times New Roman" w:hAnsi="Arial" w:cs="Arial"/>
          <w:lang w:eastAsia="de-DE"/>
        </w:rPr>
      </w:pPr>
      <w:r>
        <w:rPr>
          <w:rFonts w:ascii="Arial" w:eastAsia="Times New Roman" w:hAnsi="Arial" w:cs="Arial"/>
          <w:lang w:eastAsia="de-DE"/>
        </w:rPr>
        <w:t xml:space="preserve">Der eigentliche Wettbewerb beginnt </w:t>
      </w:r>
      <w:r>
        <w:rPr>
          <w:rFonts w:ascii="Arial" w:eastAsia="Times New Roman" w:hAnsi="Arial" w:cs="Arial"/>
          <w:b/>
          <w:lang w:eastAsia="de-DE"/>
        </w:rPr>
        <w:t xml:space="preserve">Mitte September </w:t>
      </w:r>
      <w:r w:rsidR="00FB46F5">
        <w:rPr>
          <w:rFonts w:ascii="Arial" w:eastAsia="Times New Roman" w:hAnsi="Arial" w:cs="Arial"/>
          <w:b/>
          <w:lang w:eastAsia="de-DE"/>
        </w:rPr>
        <w:t>202</w:t>
      </w:r>
      <w:r w:rsidR="0007470D">
        <w:rPr>
          <w:rFonts w:ascii="Arial" w:eastAsia="Times New Roman" w:hAnsi="Arial" w:cs="Arial"/>
          <w:b/>
          <w:lang w:eastAsia="de-DE"/>
        </w:rPr>
        <w:t>4</w:t>
      </w:r>
      <w:r>
        <w:rPr>
          <w:rFonts w:ascii="Arial" w:eastAsia="Times New Roman" w:hAnsi="Arial" w:cs="Arial"/>
          <w:lang w:eastAsia="de-DE"/>
        </w:rPr>
        <w:t xml:space="preserve"> mit der Ausgabe des Sachverhalts. In den folgenden Wochen analysiert das Team unter </w:t>
      </w:r>
      <w:r w:rsidR="009A7CFF">
        <w:rPr>
          <w:rFonts w:ascii="Arial" w:eastAsia="Times New Roman" w:hAnsi="Arial" w:cs="Arial"/>
          <w:lang w:eastAsia="de-DE"/>
        </w:rPr>
        <w:t>Anl</w:t>
      </w:r>
      <w:r w:rsidR="00532705">
        <w:rPr>
          <w:rFonts w:ascii="Arial" w:eastAsia="Times New Roman" w:hAnsi="Arial" w:cs="Arial"/>
          <w:lang w:eastAsia="de-DE"/>
        </w:rPr>
        <w:t>eitung der</w:t>
      </w:r>
      <w:r>
        <w:rPr>
          <w:rFonts w:ascii="Arial" w:eastAsia="Times New Roman" w:hAnsi="Arial" w:cs="Arial"/>
          <w:lang w:eastAsia="de-DE"/>
        </w:rPr>
        <w:t xml:space="preserve"> Coaches den Sachverhalt und führt eine umfassende Recherche zu den einzelnen Fragen </w:t>
      </w:r>
      <w:r w:rsidR="00A1549E">
        <w:rPr>
          <w:rFonts w:ascii="Arial" w:eastAsia="Times New Roman" w:hAnsi="Arial" w:cs="Arial"/>
          <w:lang w:eastAsia="de-DE"/>
        </w:rPr>
        <w:t>durch</w:t>
      </w:r>
      <w:r>
        <w:rPr>
          <w:rFonts w:ascii="Arial" w:eastAsia="Times New Roman" w:hAnsi="Arial" w:cs="Arial"/>
          <w:lang w:eastAsia="de-DE"/>
        </w:rPr>
        <w:t xml:space="preserve">. Die </w:t>
      </w:r>
      <w:r w:rsidR="009A7CFF">
        <w:rPr>
          <w:rFonts w:ascii="Arial" w:eastAsia="Times New Roman" w:hAnsi="Arial" w:cs="Arial"/>
          <w:lang w:eastAsia="de-DE"/>
        </w:rPr>
        <w:t>Teilnehmenden</w:t>
      </w:r>
      <w:r>
        <w:rPr>
          <w:rFonts w:ascii="Arial" w:eastAsia="Times New Roman" w:hAnsi="Arial" w:cs="Arial"/>
          <w:lang w:eastAsia="de-DE"/>
        </w:rPr>
        <w:t xml:space="preserve"> präsentieren ihre Ergebnisse im Rahmen </w:t>
      </w:r>
      <w:r w:rsidR="00471AE4">
        <w:rPr>
          <w:rFonts w:ascii="Arial" w:eastAsia="Times New Roman" w:hAnsi="Arial" w:cs="Arial"/>
          <w:lang w:eastAsia="de-DE"/>
        </w:rPr>
        <w:t>regelmäßiger Teamm</w:t>
      </w:r>
      <w:r w:rsidR="00EE1644">
        <w:rPr>
          <w:rFonts w:ascii="Arial" w:eastAsia="Times New Roman" w:hAnsi="Arial" w:cs="Arial"/>
          <w:lang w:eastAsia="de-DE"/>
        </w:rPr>
        <w:t>eetings</w:t>
      </w:r>
      <w:r>
        <w:rPr>
          <w:rFonts w:ascii="Arial" w:eastAsia="Times New Roman" w:hAnsi="Arial" w:cs="Arial"/>
          <w:lang w:eastAsia="de-DE"/>
        </w:rPr>
        <w:t xml:space="preserve">. Nach </w:t>
      </w:r>
      <w:r w:rsidR="00EE1644">
        <w:rPr>
          <w:rFonts w:ascii="Arial" w:eastAsia="Times New Roman" w:hAnsi="Arial" w:cs="Arial"/>
          <w:lang w:eastAsia="de-DE"/>
        </w:rPr>
        <w:t>einigen Wochen der</w:t>
      </w:r>
      <w:r>
        <w:rPr>
          <w:rFonts w:ascii="Arial" w:eastAsia="Times New Roman" w:hAnsi="Arial" w:cs="Arial"/>
          <w:lang w:eastAsia="de-DE"/>
        </w:rPr>
        <w:t xml:space="preserve"> Recherche wird mit dem sogenannten „</w:t>
      </w:r>
      <w:proofErr w:type="spellStart"/>
      <w:r>
        <w:rPr>
          <w:rFonts w:ascii="Arial" w:eastAsia="Times New Roman" w:hAnsi="Arial" w:cs="Arial"/>
          <w:lang w:eastAsia="de-DE"/>
        </w:rPr>
        <w:t>Drafting</w:t>
      </w:r>
      <w:proofErr w:type="spellEnd"/>
      <w:r>
        <w:rPr>
          <w:rFonts w:ascii="Arial" w:eastAsia="Times New Roman" w:hAnsi="Arial" w:cs="Arial"/>
          <w:lang w:eastAsia="de-DE"/>
        </w:rPr>
        <w:t xml:space="preserve">“ begonnen, also dem </w:t>
      </w:r>
      <w:r w:rsidRPr="00F847D6">
        <w:rPr>
          <w:rFonts w:ascii="Arial" w:eastAsia="Times New Roman" w:hAnsi="Arial" w:cs="Arial"/>
          <w:b/>
          <w:bCs/>
          <w:lang w:eastAsia="de-DE"/>
        </w:rPr>
        <w:t>Erstellen der Schriftsätze</w:t>
      </w:r>
      <w:r>
        <w:rPr>
          <w:rFonts w:ascii="Arial" w:eastAsia="Times New Roman" w:hAnsi="Arial" w:cs="Arial"/>
          <w:lang w:eastAsia="de-DE"/>
        </w:rPr>
        <w:t>. Jedes Team muss für den Kläger und den Beklagten einen Schriftsatz (</w:t>
      </w:r>
      <w:r w:rsidRPr="009A7CFF">
        <w:rPr>
          <w:rFonts w:ascii="Arial" w:eastAsia="Times New Roman" w:hAnsi="Arial" w:cs="Arial"/>
          <w:i/>
          <w:lang w:eastAsia="de-DE"/>
        </w:rPr>
        <w:t>Memorial</w:t>
      </w:r>
      <w:r>
        <w:rPr>
          <w:rFonts w:ascii="Arial" w:eastAsia="Times New Roman" w:hAnsi="Arial" w:cs="Arial"/>
          <w:lang w:eastAsia="de-DE"/>
        </w:rPr>
        <w:t xml:space="preserve">) erstellen. </w:t>
      </w:r>
      <w:proofErr w:type="gramStart"/>
      <w:r>
        <w:rPr>
          <w:rFonts w:ascii="Arial" w:eastAsia="Times New Roman" w:hAnsi="Arial" w:cs="Arial"/>
          <w:lang w:eastAsia="de-DE"/>
        </w:rPr>
        <w:t>Die Memorials</w:t>
      </w:r>
      <w:proofErr w:type="gramEnd"/>
      <w:r>
        <w:rPr>
          <w:rFonts w:ascii="Arial" w:eastAsia="Times New Roman" w:hAnsi="Arial" w:cs="Arial"/>
          <w:lang w:eastAsia="de-DE"/>
        </w:rPr>
        <w:t xml:space="preserve"> haben einen Umfang von rund 35 Seiten (nur Hauptteil) und sind auf Englisch abzufassen. Die Schriftsatzphase </w:t>
      </w:r>
      <w:r w:rsidR="00BA3D27">
        <w:rPr>
          <w:rFonts w:ascii="Arial" w:eastAsia="Times New Roman" w:hAnsi="Arial" w:cs="Arial"/>
          <w:lang w:eastAsia="de-DE"/>
        </w:rPr>
        <w:t>ist</w:t>
      </w:r>
      <w:r w:rsidR="00EE1644">
        <w:rPr>
          <w:rFonts w:ascii="Arial" w:eastAsia="Times New Roman" w:hAnsi="Arial" w:cs="Arial"/>
          <w:lang w:eastAsia="de-DE"/>
        </w:rPr>
        <w:t xml:space="preserve"> sehr zeitintensiv</w:t>
      </w:r>
      <w:r>
        <w:rPr>
          <w:rFonts w:ascii="Arial" w:eastAsia="Times New Roman" w:hAnsi="Arial" w:cs="Arial"/>
          <w:lang w:eastAsia="de-DE"/>
        </w:rPr>
        <w:t xml:space="preserve">. </w:t>
      </w:r>
      <w:r w:rsidR="009A7CFF">
        <w:rPr>
          <w:rFonts w:ascii="Arial" w:eastAsia="Times New Roman" w:hAnsi="Arial" w:cs="Arial"/>
          <w:lang w:eastAsia="de-DE"/>
        </w:rPr>
        <w:t xml:space="preserve">Die ersten Schriftsatzentwürfe müssen </w:t>
      </w:r>
      <w:r>
        <w:rPr>
          <w:rFonts w:ascii="Arial" w:eastAsia="Times New Roman" w:hAnsi="Arial" w:cs="Arial"/>
          <w:lang w:eastAsia="de-DE"/>
        </w:rPr>
        <w:t xml:space="preserve">bis </w:t>
      </w:r>
      <w:r w:rsidR="00022C0C">
        <w:rPr>
          <w:rFonts w:ascii="Arial" w:eastAsia="Times New Roman" w:hAnsi="Arial" w:cs="Arial"/>
          <w:b/>
          <w:bCs/>
          <w:lang w:eastAsia="de-DE"/>
        </w:rPr>
        <w:t>Ende</w:t>
      </w:r>
      <w:r w:rsidRPr="00F847D6">
        <w:rPr>
          <w:rFonts w:ascii="Arial" w:eastAsia="Times New Roman" w:hAnsi="Arial" w:cs="Arial"/>
          <w:b/>
          <w:bCs/>
          <w:lang w:eastAsia="de-DE"/>
        </w:rPr>
        <w:t xml:space="preserve"> </w:t>
      </w:r>
      <w:r w:rsidR="00022C0C">
        <w:rPr>
          <w:rFonts w:ascii="Arial" w:eastAsia="Times New Roman" w:hAnsi="Arial" w:cs="Arial"/>
          <w:b/>
          <w:bCs/>
          <w:lang w:eastAsia="de-DE"/>
        </w:rPr>
        <w:t>Oktober</w:t>
      </w:r>
      <w:r w:rsidRPr="00F847D6">
        <w:rPr>
          <w:rFonts w:ascii="Arial" w:eastAsia="Times New Roman" w:hAnsi="Arial" w:cs="Arial"/>
          <w:b/>
          <w:bCs/>
          <w:lang w:eastAsia="de-DE"/>
        </w:rPr>
        <w:t xml:space="preserve"> </w:t>
      </w:r>
      <w:r w:rsidR="00022C0C">
        <w:rPr>
          <w:rFonts w:ascii="Arial" w:eastAsia="Times New Roman" w:hAnsi="Arial" w:cs="Arial"/>
          <w:b/>
          <w:bCs/>
          <w:lang w:eastAsia="de-DE"/>
        </w:rPr>
        <w:t>202</w:t>
      </w:r>
      <w:r w:rsidR="0007470D">
        <w:rPr>
          <w:rFonts w:ascii="Arial" w:eastAsia="Times New Roman" w:hAnsi="Arial" w:cs="Arial"/>
          <w:b/>
          <w:bCs/>
          <w:lang w:eastAsia="de-DE"/>
        </w:rPr>
        <w:t>4</w:t>
      </w:r>
      <w:r>
        <w:rPr>
          <w:rFonts w:ascii="Arial" w:eastAsia="Times New Roman" w:hAnsi="Arial" w:cs="Arial"/>
          <w:lang w:eastAsia="de-DE"/>
        </w:rPr>
        <w:t xml:space="preserve"> soweit fertig sein, dass sie </w:t>
      </w:r>
      <w:r w:rsidR="00FD726C">
        <w:rPr>
          <w:rFonts w:ascii="Arial" w:eastAsia="Times New Roman" w:hAnsi="Arial" w:cs="Arial"/>
          <w:lang w:eastAsia="de-DE"/>
        </w:rPr>
        <w:t>Korrektur gelesen werden können.</w:t>
      </w:r>
      <w:r w:rsidR="009A7CFF">
        <w:rPr>
          <w:rFonts w:ascii="Arial" w:eastAsia="Times New Roman" w:hAnsi="Arial" w:cs="Arial"/>
          <w:lang w:eastAsia="de-DE"/>
        </w:rPr>
        <w:t xml:space="preserve"> Die überarbeiteten Entwürfe sind </w:t>
      </w:r>
      <w:r w:rsidR="009A7CFF" w:rsidRPr="009A7CFF">
        <w:rPr>
          <w:rFonts w:ascii="Arial" w:eastAsia="Times New Roman" w:hAnsi="Arial" w:cs="Arial"/>
          <w:b/>
          <w:bCs/>
          <w:lang w:eastAsia="de-DE"/>
        </w:rPr>
        <w:t xml:space="preserve">Mitte Dezember </w:t>
      </w:r>
      <w:r w:rsidR="00022C0C">
        <w:rPr>
          <w:rFonts w:ascii="Arial" w:eastAsia="Times New Roman" w:hAnsi="Arial" w:cs="Arial"/>
          <w:b/>
          <w:bCs/>
          <w:lang w:eastAsia="de-DE"/>
        </w:rPr>
        <w:t>202</w:t>
      </w:r>
      <w:r w:rsidR="0007470D">
        <w:rPr>
          <w:rFonts w:ascii="Arial" w:eastAsia="Times New Roman" w:hAnsi="Arial" w:cs="Arial"/>
          <w:b/>
          <w:bCs/>
          <w:lang w:eastAsia="de-DE"/>
        </w:rPr>
        <w:t>4</w:t>
      </w:r>
      <w:r w:rsidR="009A7CFF">
        <w:rPr>
          <w:rFonts w:ascii="Arial" w:eastAsia="Times New Roman" w:hAnsi="Arial" w:cs="Arial"/>
          <w:lang w:eastAsia="de-DE"/>
        </w:rPr>
        <w:t xml:space="preserve"> einzureichen und werden während der Weihnachtspause korrigiert.</w:t>
      </w:r>
      <w:r w:rsidR="00FD726C">
        <w:rPr>
          <w:rFonts w:ascii="Arial" w:eastAsia="Times New Roman" w:hAnsi="Arial" w:cs="Arial"/>
          <w:lang w:eastAsia="de-DE"/>
        </w:rPr>
        <w:t xml:space="preserve"> Mit </w:t>
      </w:r>
      <w:r w:rsidR="009A7CFF">
        <w:rPr>
          <w:rFonts w:ascii="Arial" w:eastAsia="Times New Roman" w:hAnsi="Arial" w:cs="Arial"/>
          <w:lang w:eastAsia="de-DE"/>
        </w:rPr>
        <w:t>ein</w:t>
      </w:r>
      <w:r w:rsidR="00FD726C">
        <w:rPr>
          <w:rFonts w:ascii="Arial" w:eastAsia="Times New Roman" w:hAnsi="Arial" w:cs="Arial"/>
          <w:lang w:eastAsia="de-DE"/>
        </w:rPr>
        <w:t xml:space="preserve">em ersten </w:t>
      </w:r>
      <w:r w:rsidR="009A7CFF">
        <w:rPr>
          <w:rFonts w:ascii="Arial" w:eastAsia="Times New Roman" w:hAnsi="Arial" w:cs="Arial"/>
          <w:lang w:eastAsia="de-DE"/>
        </w:rPr>
        <w:t>(</w:t>
      </w:r>
      <w:r w:rsidR="00FD726C">
        <w:rPr>
          <w:rFonts w:ascii="Arial" w:eastAsia="Times New Roman" w:hAnsi="Arial" w:cs="Arial"/>
          <w:lang w:eastAsia="de-DE"/>
        </w:rPr>
        <w:t>internen</w:t>
      </w:r>
      <w:r w:rsidR="009A7CFF">
        <w:rPr>
          <w:rFonts w:ascii="Arial" w:eastAsia="Times New Roman" w:hAnsi="Arial" w:cs="Arial"/>
          <w:lang w:eastAsia="de-DE"/>
        </w:rPr>
        <w:t>)</w:t>
      </w:r>
      <w:r w:rsidR="00FD726C">
        <w:rPr>
          <w:rFonts w:ascii="Arial" w:eastAsia="Times New Roman" w:hAnsi="Arial" w:cs="Arial"/>
          <w:lang w:eastAsia="de-DE"/>
        </w:rPr>
        <w:t xml:space="preserve"> </w:t>
      </w:r>
      <w:proofErr w:type="spellStart"/>
      <w:r w:rsidR="00FD726C">
        <w:rPr>
          <w:rFonts w:ascii="Arial" w:eastAsia="Times New Roman" w:hAnsi="Arial" w:cs="Arial"/>
          <w:lang w:eastAsia="de-DE"/>
        </w:rPr>
        <w:t>Probepleading</w:t>
      </w:r>
      <w:proofErr w:type="spellEnd"/>
      <w:r w:rsidR="00FD726C">
        <w:rPr>
          <w:rFonts w:ascii="Arial" w:eastAsia="Times New Roman" w:hAnsi="Arial" w:cs="Arial"/>
          <w:lang w:eastAsia="de-DE"/>
        </w:rPr>
        <w:t xml:space="preserve"> geht </w:t>
      </w:r>
      <w:r w:rsidR="009A7CFF">
        <w:rPr>
          <w:rFonts w:ascii="Arial" w:eastAsia="Times New Roman" w:hAnsi="Arial" w:cs="Arial"/>
          <w:lang w:eastAsia="de-DE"/>
        </w:rPr>
        <w:t>das Team</w:t>
      </w:r>
      <w:r w:rsidR="00FD726C">
        <w:rPr>
          <w:rFonts w:ascii="Arial" w:eastAsia="Times New Roman" w:hAnsi="Arial" w:cs="Arial"/>
          <w:lang w:eastAsia="de-DE"/>
        </w:rPr>
        <w:t xml:space="preserve"> in die </w:t>
      </w:r>
      <w:r w:rsidR="00FD726C" w:rsidRPr="00FD726C">
        <w:rPr>
          <w:rFonts w:ascii="Arial" w:eastAsia="Times New Roman" w:hAnsi="Arial" w:cs="Arial"/>
          <w:b/>
          <w:bCs/>
          <w:lang w:eastAsia="de-DE"/>
        </w:rPr>
        <w:t>Weihnachtspause</w:t>
      </w:r>
      <w:r w:rsidR="00EE1644">
        <w:rPr>
          <w:rFonts w:ascii="Arial" w:eastAsia="Times New Roman" w:hAnsi="Arial" w:cs="Arial"/>
          <w:bCs/>
          <w:lang w:eastAsia="de-DE"/>
        </w:rPr>
        <w:t>.</w:t>
      </w:r>
    </w:p>
    <w:p w14:paraId="3A23B9DA" w14:textId="145B771F" w:rsidR="00FD726C" w:rsidRDefault="00FD726C" w:rsidP="00C450EF">
      <w:pPr>
        <w:spacing w:after="120" w:line="360" w:lineRule="auto"/>
        <w:jc w:val="both"/>
        <w:rPr>
          <w:rFonts w:ascii="Arial" w:eastAsia="Times New Roman" w:hAnsi="Arial" w:cs="Arial"/>
          <w:lang w:eastAsia="de-DE"/>
        </w:rPr>
      </w:pPr>
      <w:r>
        <w:rPr>
          <w:rFonts w:ascii="Arial" w:eastAsia="Times New Roman" w:hAnsi="Arial" w:cs="Arial"/>
          <w:lang w:eastAsia="de-DE"/>
        </w:rPr>
        <w:t>Nach der Weihnachtspause sind die Anmerkungen der K</w:t>
      </w:r>
      <w:r w:rsidR="00471AE4">
        <w:rPr>
          <w:rFonts w:ascii="Arial" w:eastAsia="Times New Roman" w:hAnsi="Arial" w:cs="Arial"/>
          <w:lang w:eastAsia="de-DE"/>
        </w:rPr>
        <w:t>orrektorinnen und Korrektoren ein</w:t>
      </w:r>
      <w:r>
        <w:rPr>
          <w:rFonts w:ascii="Arial" w:eastAsia="Times New Roman" w:hAnsi="Arial" w:cs="Arial"/>
          <w:lang w:eastAsia="de-DE"/>
        </w:rPr>
        <w:t xml:space="preserve">zuarbeiten. </w:t>
      </w:r>
      <w:r w:rsidR="00EE1644">
        <w:rPr>
          <w:rFonts w:ascii="Arial" w:eastAsia="Times New Roman" w:hAnsi="Arial" w:cs="Arial"/>
          <w:lang w:eastAsia="de-DE"/>
        </w:rPr>
        <w:t xml:space="preserve">Nach Abgabe der Memorials </w:t>
      </w:r>
      <w:r w:rsidR="00EE1644" w:rsidRPr="00EE1644">
        <w:rPr>
          <w:rFonts w:ascii="Arial" w:eastAsia="Times New Roman" w:hAnsi="Arial" w:cs="Arial"/>
          <w:b/>
          <w:lang w:eastAsia="de-DE"/>
        </w:rPr>
        <w:t>Mitte Januar</w:t>
      </w:r>
      <w:r w:rsidR="00EE1644">
        <w:rPr>
          <w:rFonts w:ascii="Arial" w:eastAsia="Times New Roman" w:hAnsi="Arial" w:cs="Arial"/>
          <w:lang w:eastAsia="de-DE"/>
        </w:rPr>
        <w:t xml:space="preserve"> </w:t>
      </w:r>
      <w:r>
        <w:rPr>
          <w:rFonts w:ascii="Arial" w:eastAsia="Times New Roman" w:hAnsi="Arial" w:cs="Arial"/>
          <w:lang w:eastAsia="de-DE"/>
        </w:rPr>
        <w:t xml:space="preserve">finden zahlreiche </w:t>
      </w:r>
      <w:proofErr w:type="spellStart"/>
      <w:r>
        <w:rPr>
          <w:rFonts w:ascii="Arial" w:eastAsia="Times New Roman" w:hAnsi="Arial" w:cs="Arial"/>
          <w:lang w:eastAsia="de-DE"/>
        </w:rPr>
        <w:t>Probepleadings</w:t>
      </w:r>
      <w:proofErr w:type="spellEnd"/>
      <w:r>
        <w:rPr>
          <w:rFonts w:ascii="Arial" w:eastAsia="Times New Roman" w:hAnsi="Arial" w:cs="Arial"/>
          <w:lang w:eastAsia="de-DE"/>
        </w:rPr>
        <w:t xml:space="preserve"> statt </w:t>
      </w:r>
      <w:r w:rsidR="00022C0C">
        <w:rPr>
          <w:rFonts w:ascii="Arial" w:eastAsia="Times New Roman" w:hAnsi="Arial" w:cs="Arial"/>
          <w:lang w:eastAsia="de-DE"/>
        </w:rPr>
        <w:t>–</w:t>
      </w:r>
      <w:r>
        <w:rPr>
          <w:rFonts w:ascii="Arial" w:eastAsia="Times New Roman" w:hAnsi="Arial" w:cs="Arial"/>
          <w:lang w:eastAsia="de-DE"/>
        </w:rPr>
        <w:t xml:space="preserve"> teilweise in Passau, teilweise aber auch bei internationalen Wirtschaftskanzleien in München</w:t>
      </w:r>
      <w:r w:rsidR="00EE1644">
        <w:rPr>
          <w:rFonts w:ascii="Arial" w:eastAsia="Times New Roman" w:hAnsi="Arial" w:cs="Arial"/>
          <w:lang w:eastAsia="de-DE"/>
        </w:rPr>
        <w:t xml:space="preserve">, </w:t>
      </w:r>
      <w:r>
        <w:rPr>
          <w:rFonts w:ascii="Arial" w:eastAsia="Times New Roman" w:hAnsi="Arial" w:cs="Arial"/>
          <w:lang w:eastAsia="de-DE"/>
        </w:rPr>
        <w:t>Frankfurt am Main</w:t>
      </w:r>
      <w:r w:rsidR="00022C0C">
        <w:rPr>
          <w:rFonts w:ascii="Arial" w:eastAsia="Times New Roman" w:hAnsi="Arial" w:cs="Arial"/>
          <w:lang w:eastAsia="de-DE"/>
        </w:rPr>
        <w:t>, Nürnberg</w:t>
      </w:r>
      <w:r w:rsidR="00EE1644">
        <w:rPr>
          <w:rFonts w:ascii="Arial" w:eastAsia="Times New Roman" w:hAnsi="Arial" w:cs="Arial"/>
          <w:lang w:eastAsia="de-DE"/>
        </w:rPr>
        <w:t xml:space="preserve"> und Wien</w:t>
      </w:r>
      <w:r>
        <w:rPr>
          <w:rFonts w:ascii="Arial" w:eastAsia="Times New Roman" w:hAnsi="Arial" w:cs="Arial"/>
          <w:lang w:eastAsia="de-DE"/>
        </w:rPr>
        <w:t xml:space="preserve">. Das Team wird voraussichtlich eine ganze Woche </w:t>
      </w:r>
      <w:r w:rsidR="00EE1644">
        <w:rPr>
          <w:rFonts w:ascii="Arial" w:eastAsia="Times New Roman" w:hAnsi="Arial" w:cs="Arial"/>
          <w:lang w:eastAsia="de-DE"/>
        </w:rPr>
        <w:t xml:space="preserve">für die Durchführung von </w:t>
      </w:r>
      <w:proofErr w:type="spellStart"/>
      <w:r w:rsidR="00EE1644">
        <w:rPr>
          <w:rFonts w:ascii="Arial" w:eastAsia="Times New Roman" w:hAnsi="Arial" w:cs="Arial"/>
          <w:lang w:eastAsia="de-DE"/>
        </w:rPr>
        <w:t>Probepleadings</w:t>
      </w:r>
      <w:proofErr w:type="spellEnd"/>
      <w:r w:rsidR="00EE1644">
        <w:rPr>
          <w:rFonts w:ascii="Arial" w:eastAsia="Times New Roman" w:hAnsi="Arial" w:cs="Arial"/>
          <w:lang w:eastAsia="de-DE"/>
        </w:rPr>
        <w:t xml:space="preserve"> </w:t>
      </w:r>
      <w:r>
        <w:rPr>
          <w:rFonts w:ascii="Arial" w:eastAsia="Times New Roman" w:hAnsi="Arial" w:cs="Arial"/>
          <w:lang w:eastAsia="de-DE"/>
        </w:rPr>
        <w:t xml:space="preserve">in Frankfurt sein. Gegen </w:t>
      </w:r>
      <w:r w:rsidRPr="00FD726C">
        <w:rPr>
          <w:rFonts w:ascii="Arial" w:eastAsia="Times New Roman" w:hAnsi="Arial" w:cs="Arial"/>
          <w:b/>
          <w:bCs/>
          <w:lang w:eastAsia="de-DE"/>
        </w:rPr>
        <w:t>Ende der Vorlesungszeit des Wintersemesters</w:t>
      </w:r>
      <w:r>
        <w:rPr>
          <w:rFonts w:ascii="Arial" w:eastAsia="Times New Roman" w:hAnsi="Arial" w:cs="Arial"/>
          <w:lang w:eastAsia="de-DE"/>
        </w:rPr>
        <w:t xml:space="preserve"> steht der nationale Vorentscheid des Jessup Moot Courts</w:t>
      </w:r>
      <w:r w:rsidR="009A7CFF">
        <w:rPr>
          <w:rFonts w:ascii="Arial" w:eastAsia="Times New Roman" w:hAnsi="Arial" w:cs="Arial"/>
          <w:lang w:eastAsia="de-DE"/>
        </w:rPr>
        <w:t xml:space="preserve"> </w:t>
      </w:r>
      <w:r>
        <w:rPr>
          <w:rFonts w:ascii="Arial" w:eastAsia="Times New Roman" w:hAnsi="Arial" w:cs="Arial"/>
          <w:lang w:eastAsia="de-DE"/>
        </w:rPr>
        <w:t xml:space="preserve">an, der sich über eine Woche hinzieht. In der Vorrunde tritt dabei jedes Team insgesamt vier Mal an - zweimal als Kläger und zweimal als Beklagter. Die mündlichen Vorträge sowie </w:t>
      </w:r>
      <w:proofErr w:type="gramStart"/>
      <w:r>
        <w:rPr>
          <w:rFonts w:ascii="Arial" w:eastAsia="Times New Roman" w:hAnsi="Arial" w:cs="Arial"/>
          <w:lang w:eastAsia="de-DE"/>
        </w:rPr>
        <w:t>die Memorials</w:t>
      </w:r>
      <w:proofErr w:type="gramEnd"/>
      <w:r>
        <w:rPr>
          <w:rFonts w:ascii="Arial" w:eastAsia="Times New Roman" w:hAnsi="Arial" w:cs="Arial"/>
          <w:lang w:eastAsia="de-DE"/>
        </w:rPr>
        <w:t xml:space="preserve"> entscheiden</w:t>
      </w:r>
      <w:r w:rsidR="009A7CFF">
        <w:rPr>
          <w:rFonts w:ascii="Arial" w:eastAsia="Times New Roman" w:hAnsi="Arial" w:cs="Arial"/>
          <w:lang w:eastAsia="de-DE"/>
        </w:rPr>
        <w:t xml:space="preserve"> in der Summe</w:t>
      </w:r>
      <w:r>
        <w:rPr>
          <w:rFonts w:ascii="Arial" w:eastAsia="Times New Roman" w:hAnsi="Arial" w:cs="Arial"/>
          <w:lang w:eastAsia="de-DE"/>
        </w:rPr>
        <w:t xml:space="preserve"> darüber, ob das jeweilige Match gewonnen wurde oder nicht. Abhängig von der Anzahl der teilnehmenden Teams gibt es ein Viertelfinale, für das sich die acht besten Vorrundenteams qualifizieren. Die Sieger im Viertelfinale qualifizieren sich für das Halbfinale, die Halbfinalsieger für das Finale - die </w:t>
      </w:r>
      <w:r>
        <w:rPr>
          <w:rFonts w:ascii="Arial" w:eastAsia="Times New Roman" w:hAnsi="Arial" w:cs="Arial"/>
          <w:lang w:eastAsia="de-DE"/>
        </w:rPr>
        <w:lastRenderedPageBreak/>
        <w:t xml:space="preserve">German Championship Round. Mindestens die beiden Finalteilnehmer qualifizieren sich für die </w:t>
      </w:r>
      <w:r w:rsidRPr="00FD726C">
        <w:rPr>
          <w:rFonts w:ascii="Arial" w:eastAsia="Times New Roman" w:hAnsi="Arial" w:cs="Arial"/>
          <w:b/>
          <w:bCs/>
          <w:lang w:eastAsia="de-DE"/>
        </w:rPr>
        <w:t xml:space="preserve">International </w:t>
      </w:r>
      <w:proofErr w:type="spellStart"/>
      <w:r w:rsidRPr="00FD726C">
        <w:rPr>
          <w:rFonts w:ascii="Arial" w:eastAsia="Times New Roman" w:hAnsi="Arial" w:cs="Arial"/>
          <w:b/>
          <w:bCs/>
          <w:lang w:eastAsia="de-DE"/>
        </w:rPr>
        <w:t>Rounds</w:t>
      </w:r>
      <w:proofErr w:type="spellEnd"/>
      <w:r>
        <w:rPr>
          <w:rFonts w:ascii="Arial" w:eastAsia="Times New Roman" w:hAnsi="Arial" w:cs="Arial"/>
          <w:lang w:eastAsia="de-DE"/>
        </w:rPr>
        <w:t>, die</w:t>
      </w:r>
      <w:r w:rsidR="00BA3D27">
        <w:rPr>
          <w:rFonts w:ascii="Arial" w:eastAsia="Times New Roman" w:hAnsi="Arial" w:cs="Arial"/>
          <w:lang w:eastAsia="de-DE"/>
        </w:rPr>
        <w:t xml:space="preserve"> im</w:t>
      </w:r>
      <w:r>
        <w:rPr>
          <w:rFonts w:ascii="Arial" w:eastAsia="Times New Roman" w:hAnsi="Arial" w:cs="Arial"/>
          <w:lang w:eastAsia="de-DE"/>
        </w:rPr>
        <w:t xml:space="preserve"> </w:t>
      </w:r>
      <w:r w:rsidR="00BA3D27">
        <w:rPr>
          <w:rFonts w:ascii="Arial" w:eastAsia="Times New Roman" w:hAnsi="Arial" w:cs="Arial"/>
          <w:b/>
          <w:bCs/>
          <w:lang w:eastAsia="de-DE"/>
        </w:rPr>
        <w:t xml:space="preserve">April </w:t>
      </w:r>
      <w:r w:rsidR="00022C0C">
        <w:rPr>
          <w:rFonts w:ascii="Arial" w:eastAsia="Times New Roman" w:hAnsi="Arial" w:cs="Arial"/>
          <w:b/>
          <w:bCs/>
          <w:lang w:eastAsia="de-DE"/>
        </w:rPr>
        <w:t>202</w:t>
      </w:r>
      <w:r w:rsidR="0007470D">
        <w:rPr>
          <w:rFonts w:ascii="Arial" w:eastAsia="Times New Roman" w:hAnsi="Arial" w:cs="Arial"/>
          <w:b/>
          <w:bCs/>
          <w:lang w:eastAsia="de-DE"/>
        </w:rPr>
        <w:t>5</w:t>
      </w:r>
      <w:r>
        <w:rPr>
          <w:rFonts w:ascii="Arial" w:eastAsia="Times New Roman" w:hAnsi="Arial" w:cs="Arial"/>
          <w:lang w:eastAsia="de-DE"/>
        </w:rPr>
        <w:t xml:space="preserve"> in </w:t>
      </w:r>
      <w:r w:rsidRPr="00FD726C">
        <w:rPr>
          <w:rFonts w:ascii="Arial" w:eastAsia="Times New Roman" w:hAnsi="Arial" w:cs="Arial"/>
          <w:b/>
          <w:bCs/>
          <w:lang w:eastAsia="de-DE"/>
        </w:rPr>
        <w:t>Washington D.C.</w:t>
      </w:r>
      <w:r>
        <w:rPr>
          <w:rFonts w:ascii="Arial" w:eastAsia="Times New Roman" w:hAnsi="Arial" w:cs="Arial"/>
          <w:lang w:eastAsia="de-DE"/>
        </w:rPr>
        <w:t xml:space="preserve"> stattfinden.</w:t>
      </w:r>
    </w:p>
    <w:p w14:paraId="13F592C4" w14:textId="77777777" w:rsidR="0007470D" w:rsidRDefault="0007470D" w:rsidP="00C450EF">
      <w:pPr>
        <w:spacing w:after="120" w:line="360" w:lineRule="auto"/>
        <w:jc w:val="both"/>
        <w:rPr>
          <w:rFonts w:ascii="Arial" w:eastAsia="Times New Roman" w:hAnsi="Arial" w:cs="Arial"/>
          <w:lang w:eastAsia="de-DE"/>
        </w:rPr>
      </w:pPr>
    </w:p>
    <w:p w14:paraId="079DBF82" w14:textId="77777777" w:rsidR="00FD726C" w:rsidRDefault="00FD726C" w:rsidP="00C450EF">
      <w:pPr>
        <w:spacing w:after="120" w:line="360" w:lineRule="auto"/>
        <w:jc w:val="both"/>
        <w:rPr>
          <w:rFonts w:ascii="Arial" w:eastAsia="Times New Roman" w:hAnsi="Arial" w:cs="Arial"/>
          <w:b/>
          <w:sz w:val="28"/>
          <w:szCs w:val="28"/>
          <w:lang w:eastAsia="de-DE"/>
        </w:rPr>
      </w:pPr>
      <w:r>
        <w:rPr>
          <w:rFonts w:ascii="Arial" w:eastAsia="Times New Roman" w:hAnsi="Arial" w:cs="Arial"/>
          <w:b/>
          <w:sz w:val="28"/>
          <w:szCs w:val="28"/>
          <w:lang w:eastAsia="de-DE"/>
        </w:rPr>
        <w:t>Wie viel Zeit muss ich für den Moot Court einplanen?</w:t>
      </w:r>
    </w:p>
    <w:p w14:paraId="49C89380" w14:textId="707D2CF0" w:rsidR="00FD726C" w:rsidRDefault="00FD726C" w:rsidP="00C450EF">
      <w:pPr>
        <w:spacing w:after="120" w:line="360" w:lineRule="auto"/>
        <w:jc w:val="both"/>
        <w:rPr>
          <w:rFonts w:ascii="Arial" w:eastAsia="Times New Roman" w:hAnsi="Arial" w:cs="Arial"/>
          <w:lang w:eastAsia="de-DE"/>
        </w:rPr>
      </w:pPr>
      <w:r>
        <w:rPr>
          <w:rFonts w:ascii="Arial" w:eastAsia="Times New Roman" w:hAnsi="Arial" w:cs="Arial"/>
          <w:lang w:eastAsia="de-DE"/>
        </w:rPr>
        <w:t>Die großen Moot Courts (</w:t>
      </w:r>
      <w:proofErr w:type="spellStart"/>
      <w:r>
        <w:rPr>
          <w:rFonts w:ascii="Arial" w:eastAsia="Times New Roman" w:hAnsi="Arial" w:cs="Arial"/>
          <w:lang w:eastAsia="de-DE"/>
        </w:rPr>
        <w:t>Jessup</w:t>
      </w:r>
      <w:proofErr w:type="spellEnd"/>
      <w:r>
        <w:rPr>
          <w:rFonts w:ascii="Arial" w:eastAsia="Times New Roman" w:hAnsi="Arial" w:cs="Arial"/>
          <w:lang w:eastAsia="de-DE"/>
        </w:rPr>
        <w:t xml:space="preserve">, </w:t>
      </w:r>
      <w:proofErr w:type="spellStart"/>
      <w:r>
        <w:rPr>
          <w:rFonts w:ascii="Arial" w:eastAsia="Times New Roman" w:hAnsi="Arial" w:cs="Arial"/>
          <w:lang w:eastAsia="de-DE"/>
        </w:rPr>
        <w:t>Vis</w:t>
      </w:r>
      <w:proofErr w:type="spellEnd"/>
      <w:r>
        <w:rPr>
          <w:rFonts w:ascii="Arial" w:eastAsia="Times New Roman" w:hAnsi="Arial" w:cs="Arial"/>
          <w:lang w:eastAsia="de-DE"/>
        </w:rPr>
        <w:t xml:space="preserve">, etc.) sind allesamt sehr zeitintensiv - was auch dadurch zum Ausdruck kommt, dass </w:t>
      </w:r>
      <w:r w:rsidR="009A7CFF">
        <w:rPr>
          <w:rFonts w:ascii="Arial" w:eastAsia="Times New Roman" w:hAnsi="Arial" w:cs="Arial"/>
          <w:lang w:eastAsia="de-DE"/>
        </w:rPr>
        <w:t>Studierende</w:t>
      </w:r>
      <w:r>
        <w:rPr>
          <w:rFonts w:ascii="Arial" w:eastAsia="Times New Roman" w:hAnsi="Arial" w:cs="Arial"/>
          <w:lang w:eastAsia="de-DE"/>
        </w:rPr>
        <w:t xml:space="preserve"> für die Teilnahme eine </w:t>
      </w:r>
      <w:r w:rsidR="006A16F4">
        <w:rPr>
          <w:rFonts w:ascii="Arial" w:eastAsia="Times New Roman" w:hAnsi="Arial" w:cs="Arial"/>
          <w:lang w:eastAsia="de-DE"/>
        </w:rPr>
        <w:t>„</w:t>
      </w:r>
      <w:r w:rsidRPr="00FD726C">
        <w:rPr>
          <w:rFonts w:ascii="Arial" w:eastAsia="Times New Roman" w:hAnsi="Arial" w:cs="Arial"/>
          <w:b/>
          <w:bCs/>
          <w:lang w:eastAsia="de-DE"/>
        </w:rPr>
        <w:t>Freischussverlängerung</w:t>
      </w:r>
      <w:r w:rsidR="006A16F4" w:rsidRPr="006A16F4">
        <w:rPr>
          <w:rFonts w:ascii="Arial" w:eastAsia="Times New Roman" w:hAnsi="Arial" w:cs="Arial"/>
          <w:bCs/>
          <w:lang w:eastAsia="de-DE"/>
        </w:rPr>
        <w:t>“</w:t>
      </w:r>
      <w:r>
        <w:rPr>
          <w:rFonts w:ascii="Arial" w:eastAsia="Times New Roman" w:hAnsi="Arial" w:cs="Arial"/>
          <w:lang w:eastAsia="de-DE"/>
        </w:rPr>
        <w:t xml:space="preserve"> erhalten</w:t>
      </w:r>
      <w:r w:rsidR="00EE1644">
        <w:rPr>
          <w:rFonts w:ascii="Arial" w:eastAsia="Times New Roman" w:hAnsi="Arial" w:cs="Arial"/>
          <w:lang w:eastAsia="de-DE"/>
        </w:rPr>
        <w:t xml:space="preserve"> bzw. den Moot Court anderweitig als Prüfungsleistung anerkannt bekommen, soweit die Teilnehmende</w:t>
      </w:r>
      <w:r w:rsidR="00532705">
        <w:rPr>
          <w:rFonts w:ascii="Arial" w:eastAsia="Times New Roman" w:hAnsi="Arial" w:cs="Arial"/>
          <w:lang w:eastAsia="de-DE"/>
        </w:rPr>
        <w:t>n kein Jura studieren</w:t>
      </w:r>
      <w:r w:rsidR="00EE1644">
        <w:rPr>
          <w:rFonts w:ascii="Arial" w:eastAsia="Times New Roman" w:hAnsi="Arial" w:cs="Arial"/>
          <w:lang w:eastAsia="de-DE"/>
        </w:rPr>
        <w:t>.</w:t>
      </w:r>
      <w:r w:rsidR="006A16F4">
        <w:rPr>
          <w:rFonts w:ascii="Arial" w:eastAsia="Times New Roman" w:hAnsi="Arial" w:cs="Arial"/>
          <w:lang w:eastAsia="de-DE"/>
        </w:rPr>
        <w:t xml:space="preserve"> </w:t>
      </w:r>
      <w:r>
        <w:rPr>
          <w:rFonts w:ascii="Arial" w:eastAsia="Times New Roman" w:hAnsi="Arial" w:cs="Arial"/>
          <w:lang w:eastAsia="de-DE"/>
        </w:rPr>
        <w:t xml:space="preserve">Unsere Erfahrung hat gezeigt, dass es möglich ist, neben dem Moot Court </w:t>
      </w:r>
      <w:r w:rsidR="009B0DB7">
        <w:rPr>
          <w:rFonts w:ascii="Arial" w:eastAsia="Times New Roman" w:hAnsi="Arial" w:cs="Arial"/>
          <w:lang w:eastAsia="de-DE"/>
        </w:rPr>
        <w:t xml:space="preserve">noch Leistungen im Studium zu erbringen </w:t>
      </w:r>
      <w:r w:rsidR="00022C0C">
        <w:rPr>
          <w:rFonts w:ascii="Arial" w:eastAsia="Times New Roman" w:hAnsi="Arial" w:cs="Arial"/>
          <w:lang w:eastAsia="de-DE"/>
        </w:rPr>
        <w:t>–</w:t>
      </w:r>
      <w:r w:rsidR="009B0DB7">
        <w:rPr>
          <w:rFonts w:ascii="Arial" w:eastAsia="Times New Roman" w:hAnsi="Arial" w:cs="Arial"/>
          <w:lang w:eastAsia="de-DE"/>
        </w:rPr>
        <w:t xml:space="preserve"> sofern sich dies auf einzelne Schwerpunktleistungen (beispielsweise mündliche Schwerpunktleistung) oder einzelne Klausuren (beispielsweise eine Klausur im Rahmen eines „Großen Scheins“) beschränkt. Neben dem Moot Court im geringen Umfang zu </w:t>
      </w:r>
      <w:r w:rsidR="009B0DB7" w:rsidRPr="009B0DB7">
        <w:rPr>
          <w:rFonts w:ascii="Arial" w:eastAsia="Times New Roman" w:hAnsi="Arial" w:cs="Arial"/>
          <w:b/>
          <w:bCs/>
          <w:lang w:eastAsia="de-DE"/>
        </w:rPr>
        <w:t>arbeiten</w:t>
      </w:r>
      <w:r w:rsidR="009B0DB7">
        <w:rPr>
          <w:rFonts w:ascii="Arial" w:eastAsia="Times New Roman" w:hAnsi="Arial" w:cs="Arial"/>
          <w:lang w:eastAsia="de-DE"/>
        </w:rPr>
        <w:t xml:space="preserve"> ist ebenfalls möglich. </w:t>
      </w:r>
      <w:r w:rsidR="004C72A0">
        <w:rPr>
          <w:rFonts w:ascii="Arial" w:eastAsia="Times New Roman" w:hAnsi="Arial" w:cs="Arial"/>
          <w:lang w:eastAsia="de-DE"/>
        </w:rPr>
        <w:t>Die Teilnehmenden sollten allerdings nicht erwarten</w:t>
      </w:r>
      <w:r w:rsidR="00434B30">
        <w:rPr>
          <w:rFonts w:ascii="Arial" w:eastAsia="Times New Roman" w:hAnsi="Arial" w:cs="Arial"/>
          <w:lang w:eastAsia="de-DE"/>
        </w:rPr>
        <w:t>,</w:t>
      </w:r>
      <w:r w:rsidR="004C72A0">
        <w:rPr>
          <w:rFonts w:ascii="Arial" w:eastAsia="Times New Roman" w:hAnsi="Arial" w:cs="Arial"/>
          <w:lang w:eastAsia="de-DE"/>
        </w:rPr>
        <w:t xml:space="preserve"> neben dem Moot Court ihr Studium ohne Einschränkung fortführen zu können. </w:t>
      </w:r>
      <w:r w:rsidR="009B0DB7">
        <w:rPr>
          <w:rFonts w:ascii="Arial" w:eastAsia="Times New Roman" w:hAnsi="Arial" w:cs="Arial"/>
          <w:lang w:eastAsia="de-DE"/>
        </w:rPr>
        <w:t xml:space="preserve">Unsererseits wünschenswert ist es, dass </w:t>
      </w:r>
      <w:r w:rsidR="00D158FE">
        <w:rPr>
          <w:rFonts w:ascii="Arial" w:eastAsia="Times New Roman" w:hAnsi="Arial" w:cs="Arial"/>
          <w:lang w:eastAsia="de-DE"/>
        </w:rPr>
        <w:t>die Teammitglieder</w:t>
      </w:r>
      <w:r w:rsidR="009B0DB7">
        <w:rPr>
          <w:rFonts w:ascii="Arial" w:eastAsia="Times New Roman" w:hAnsi="Arial" w:cs="Arial"/>
          <w:lang w:eastAsia="de-DE"/>
        </w:rPr>
        <w:t xml:space="preserve"> während der eigentlichen Wettbewerbszeit</w:t>
      </w:r>
      <w:r w:rsidR="00D158FE">
        <w:rPr>
          <w:rFonts w:ascii="Arial" w:eastAsia="Times New Roman" w:hAnsi="Arial" w:cs="Arial"/>
          <w:lang w:eastAsia="de-DE"/>
        </w:rPr>
        <w:t xml:space="preserve"> (ab September)</w:t>
      </w:r>
      <w:r w:rsidR="009B0DB7">
        <w:rPr>
          <w:rFonts w:ascii="Arial" w:eastAsia="Times New Roman" w:hAnsi="Arial" w:cs="Arial"/>
          <w:lang w:eastAsia="de-DE"/>
        </w:rPr>
        <w:t xml:space="preserve"> in Passau sind. Urlaube oder </w:t>
      </w:r>
      <w:r w:rsidR="00EE1644">
        <w:rPr>
          <w:rFonts w:ascii="Arial" w:eastAsia="Times New Roman" w:hAnsi="Arial" w:cs="Arial"/>
          <w:lang w:eastAsia="de-DE"/>
        </w:rPr>
        <w:t>Pflichtp</w:t>
      </w:r>
      <w:r w:rsidR="009B0DB7">
        <w:rPr>
          <w:rFonts w:ascii="Arial" w:eastAsia="Times New Roman" w:hAnsi="Arial" w:cs="Arial"/>
          <w:lang w:eastAsia="de-DE"/>
        </w:rPr>
        <w:t xml:space="preserve">raktika </w:t>
      </w:r>
      <w:r w:rsidR="00EE1644">
        <w:rPr>
          <w:rFonts w:ascii="Arial" w:eastAsia="Times New Roman" w:hAnsi="Arial" w:cs="Arial"/>
          <w:lang w:eastAsia="de-DE"/>
        </w:rPr>
        <w:t xml:space="preserve">sollten </w:t>
      </w:r>
      <w:r w:rsidR="004C72A0">
        <w:rPr>
          <w:rFonts w:ascii="Arial" w:eastAsia="Times New Roman" w:hAnsi="Arial" w:cs="Arial"/>
          <w:lang w:eastAsia="de-DE"/>
        </w:rPr>
        <w:t>in dieser Zeit nicht geplant werden</w:t>
      </w:r>
      <w:r w:rsidR="009B0DB7">
        <w:rPr>
          <w:rFonts w:ascii="Arial" w:eastAsia="Times New Roman" w:hAnsi="Arial" w:cs="Arial"/>
          <w:lang w:eastAsia="de-DE"/>
        </w:rPr>
        <w:t>. Sollte</w:t>
      </w:r>
      <w:r w:rsidR="00532705">
        <w:rPr>
          <w:rFonts w:ascii="Arial" w:eastAsia="Times New Roman" w:hAnsi="Arial" w:cs="Arial"/>
          <w:lang w:eastAsia="de-DE"/>
        </w:rPr>
        <w:t>st D</w:t>
      </w:r>
      <w:r w:rsidR="00434B30">
        <w:rPr>
          <w:rFonts w:ascii="Arial" w:eastAsia="Times New Roman" w:hAnsi="Arial" w:cs="Arial"/>
          <w:lang w:eastAsia="de-DE"/>
        </w:rPr>
        <w:t>u</w:t>
      </w:r>
      <w:r w:rsidR="009B0DB7">
        <w:rPr>
          <w:rFonts w:ascii="Arial" w:eastAsia="Times New Roman" w:hAnsi="Arial" w:cs="Arial"/>
          <w:lang w:eastAsia="de-DE"/>
        </w:rPr>
        <w:t xml:space="preserve"> konkrete Fragen zum Zeitaufwand haben,</w:t>
      </w:r>
      <w:r w:rsidR="00434B30">
        <w:rPr>
          <w:rFonts w:ascii="Arial" w:eastAsia="Times New Roman" w:hAnsi="Arial" w:cs="Arial"/>
          <w:lang w:eastAsia="de-DE"/>
        </w:rPr>
        <w:t xml:space="preserve"> sprich</w:t>
      </w:r>
      <w:r w:rsidR="009B0DB7">
        <w:rPr>
          <w:rFonts w:ascii="Arial" w:eastAsia="Times New Roman" w:hAnsi="Arial" w:cs="Arial"/>
          <w:lang w:eastAsia="de-DE"/>
        </w:rPr>
        <w:t xml:space="preserve"> uns gerne an.</w:t>
      </w:r>
    </w:p>
    <w:p w14:paraId="2ECF74F6" w14:textId="77777777" w:rsidR="009B0DB7" w:rsidRDefault="009B0DB7" w:rsidP="00C450EF">
      <w:pPr>
        <w:spacing w:after="120" w:line="360" w:lineRule="auto"/>
        <w:jc w:val="both"/>
        <w:rPr>
          <w:rFonts w:ascii="Arial" w:eastAsia="Times New Roman" w:hAnsi="Arial" w:cs="Arial"/>
          <w:lang w:eastAsia="de-DE"/>
        </w:rPr>
      </w:pPr>
    </w:p>
    <w:p w14:paraId="67C6C493" w14:textId="77777777" w:rsidR="009B0DB7" w:rsidRDefault="009B0DB7" w:rsidP="00C450EF">
      <w:pPr>
        <w:spacing w:after="120" w:line="360" w:lineRule="auto"/>
        <w:jc w:val="both"/>
        <w:rPr>
          <w:rFonts w:ascii="Arial" w:eastAsia="Times New Roman" w:hAnsi="Arial" w:cs="Arial"/>
          <w:b/>
          <w:sz w:val="28"/>
          <w:szCs w:val="28"/>
          <w:lang w:eastAsia="de-DE"/>
        </w:rPr>
      </w:pPr>
      <w:r>
        <w:rPr>
          <w:rFonts w:ascii="Arial" w:eastAsia="Times New Roman" w:hAnsi="Arial" w:cs="Arial"/>
          <w:b/>
          <w:sz w:val="28"/>
          <w:szCs w:val="28"/>
          <w:lang w:eastAsia="de-DE"/>
        </w:rPr>
        <w:t>Wo finde ich weitere Informationen über den Moot Court?</w:t>
      </w:r>
    </w:p>
    <w:p w14:paraId="4F7038FB" w14:textId="4F0C2D03" w:rsidR="009B0DB7" w:rsidRDefault="00532705" w:rsidP="00C450EF">
      <w:pPr>
        <w:spacing w:after="120" w:line="360" w:lineRule="auto"/>
        <w:jc w:val="both"/>
        <w:rPr>
          <w:rFonts w:ascii="Arial" w:eastAsia="Times New Roman" w:hAnsi="Arial" w:cs="Arial"/>
          <w:lang w:eastAsia="de-DE"/>
        </w:rPr>
      </w:pPr>
      <w:r>
        <w:rPr>
          <w:rFonts w:ascii="Arial" w:eastAsia="Times New Roman" w:hAnsi="Arial" w:cs="Arial"/>
          <w:lang w:eastAsia="de-DE"/>
        </w:rPr>
        <w:t xml:space="preserve">Mehr Informationen zum deutschen Vorentscheid findest Du im Internet unter www.jessupmootcourt.de. Mehr Informationen zum Jessup Moot Court generell findest Du unter www.ilsa.org/jessup. </w:t>
      </w:r>
      <w:r w:rsidR="00713B3E">
        <w:rPr>
          <w:rFonts w:ascii="Arial" w:eastAsia="Times New Roman" w:hAnsi="Arial" w:cs="Arial"/>
          <w:lang w:eastAsia="de-DE"/>
        </w:rPr>
        <w:t>Weitere Informationen zum Jessup Moot Court in Passau findest Du</w:t>
      </w:r>
      <w:r>
        <w:rPr>
          <w:rFonts w:ascii="Arial" w:eastAsia="Times New Roman" w:hAnsi="Arial" w:cs="Arial"/>
          <w:lang w:eastAsia="de-DE"/>
        </w:rPr>
        <w:t xml:space="preserve"> auf unserer Homepage </w:t>
      </w:r>
      <w:r w:rsidR="00713B3E" w:rsidRPr="00713B3E">
        <w:rPr>
          <w:rFonts w:ascii="Arial" w:eastAsia="Times New Roman" w:hAnsi="Arial" w:cs="Arial"/>
          <w:lang w:eastAsia="de-DE"/>
        </w:rPr>
        <w:t>www.jura.uni-passau.de/dederer/jessup-moot-court</w:t>
      </w:r>
      <w:r w:rsidR="00713B3E">
        <w:rPr>
          <w:rFonts w:ascii="Arial" w:eastAsia="Times New Roman" w:hAnsi="Arial" w:cs="Arial"/>
          <w:lang w:eastAsia="de-DE"/>
        </w:rPr>
        <w:t xml:space="preserve"> s</w:t>
      </w:r>
      <w:r>
        <w:rPr>
          <w:rFonts w:ascii="Arial" w:eastAsia="Times New Roman" w:hAnsi="Arial" w:cs="Arial"/>
          <w:lang w:eastAsia="de-DE"/>
        </w:rPr>
        <w:t>owie unserer Facebook-Seite www.facebook.com/JessupPassau</w:t>
      </w:r>
      <w:r w:rsidR="00713B3E">
        <w:rPr>
          <w:rFonts w:ascii="Arial" w:eastAsia="Times New Roman" w:hAnsi="Arial" w:cs="Arial"/>
          <w:lang w:eastAsia="de-DE"/>
        </w:rPr>
        <w:t xml:space="preserve">. </w:t>
      </w:r>
      <w:r w:rsidR="00621157">
        <w:rPr>
          <w:rFonts w:ascii="Arial" w:eastAsia="Times New Roman" w:hAnsi="Arial" w:cs="Arial"/>
          <w:lang w:eastAsia="de-DE"/>
        </w:rPr>
        <w:t>Sollten</w:t>
      </w:r>
      <w:r>
        <w:rPr>
          <w:rFonts w:ascii="Arial" w:eastAsia="Times New Roman" w:hAnsi="Arial" w:cs="Arial"/>
          <w:lang w:eastAsia="de-DE"/>
        </w:rPr>
        <w:t xml:space="preserve"> Fragen offenbleiben, kannst Du Dich gerne an uns wenden. Du erreichst uns per E-Mail unter jessup@uni-passau.de. </w:t>
      </w:r>
      <w:r w:rsidR="009B0DB7">
        <w:rPr>
          <w:rFonts w:ascii="Arial" w:eastAsia="Times New Roman" w:hAnsi="Arial" w:cs="Arial"/>
          <w:lang w:eastAsia="de-DE"/>
        </w:rPr>
        <w:t xml:space="preserve">Gerne vermitteln wir auch den Kontakt zu ehemaligen </w:t>
      </w:r>
      <w:r w:rsidR="00D158FE">
        <w:rPr>
          <w:rFonts w:ascii="Arial" w:eastAsia="Times New Roman" w:hAnsi="Arial" w:cs="Arial"/>
          <w:lang w:eastAsia="de-DE"/>
        </w:rPr>
        <w:t>„</w:t>
      </w:r>
      <w:proofErr w:type="spellStart"/>
      <w:r w:rsidR="00D158FE">
        <w:rPr>
          <w:rFonts w:ascii="Arial" w:eastAsia="Times New Roman" w:hAnsi="Arial" w:cs="Arial"/>
          <w:lang w:eastAsia="de-DE"/>
        </w:rPr>
        <w:t>Mooties</w:t>
      </w:r>
      <w:proofErr w:type="spellEnd"/>
      <w:r w:rsidR="00D158FE">
        <w:rPr>
          <w:rFonts w:ascii="Arial" w:eastAsia="Times New Roman" w:hAnsi="Arial" w:cs="Arial"/>
          <w:lang w:eastAsia="de-DE"/>
        </w:rPr>
        <w:t>“</w:t>
      </w:r>
      <w:r w:rsidR="00CD0E1A">
        <w:rPr>
          <w:rFonts w:ascii="Arial" w:eastAsia="Times New Roman" w:hAnsi="Arial" w:cs="Arial"/>
          <w:lang w:eastAsia="de-DE"/>
        </w:rPr>
        <w:t>.</w:t>
      </w:r>
    </w:p>
    <w:p w14:paraId="1A532320" w14:textId="78F02295" w:rsidR="0007470D" w:rsidRDefault="00D158FE" w:rsidP="00C450EF">
      <w:pPr>
        <w:spacing w:after="120" w:line="360" w:lineRule="auto"/>
        <w:jc w:val="both"/>
        <w:rPr>
          <w:rFonts w:ascii="Arial" w:eastAsia="Times New Roman" w:hAnsi="Arial" w:cs="Arial"/>
          <w:lang w:eastAsia="de-DE"/>
        </w:rPr>
      </w:pPr>
      <w:r>
        <w:rPr>
          <w:rFonts w:ascii="Arial" w:eastAsia="Times New Roman" w:hAnsi="Arial" w:cs="Arial"/>
          <w:lang w:eastAsia="de-DE"/>
        </w:rPr>
        <w:t xml:space="preserve">Noch </w:t>
      </w:r>
      <w:r w:rsidR="00471AE4">
        <w:rPr>
          <w:rFonts w:ascii="Arial" w:eastAsia="Times New Roman" w:hAnsi="Arial" w:cs="Arial"/>
          <w:lang w:eastAsia="de-DE"/>
        </w:rPr>
        <w:t xml:space="preserve">im Laufe des Sommersemesters </w:t>
      </w:r>
      <w:r w:rsidR="00022C0C">
        <w:rPr>
          <w:rFonts w:ascii="Arial" w:eastAsia="Times New Roman" w:hAnsi="Arial" w:cs="Arial"/>
          <w:lang w:eastAsia="de-DE"/>
        </w:rPr>
        <w:t>202</w:t>
      </w:r>
      <w:r w:rsidR="0007470D">
        <w:rPr>
          <w:rFonts w:ascii="Arial" w:eastAsia="Times New Roman" w:hAnsi="Arial" w:cs="Arial"/>
          <w:lang w:eastAsia="de-DE"/>
        </w:rPr>
        <w:t>4</w:t>
      </w:r>
      <w:r>
        <w:rPr>
          <w:rFonts w:ascii="Arial" w:eastAsia="Times New Roman" w:hAnsi="Arial" w:cs="Arial"/>
          <w:lang w:eastAsia="de-DE"/>
        </w:rPr>
        <w:t xml:space="preserve"> werden wir eine </w:t>
      </w:r>
      <w:r w:rsidRPr="00D158FE">
        <w:rPr>
          <w:rFonts w:ascii="Arial" w:eastAsia="Times New Roman" w:hAnsi="Arial" w:cs="Arial"/>
          <w:b/>
          <w:bCs/>
          <w:lang w:eastAsia="de-DE"/>
        </w:rPr>
        <w:t xml:space="preserve">Informationsveranstaltung </w:t>
      </w:r>
      <w:r>
        <w:rPr>
          <w:rFonts w:ascii="Arial" w:eastAsia="Times New Roman" w:hAnsi="Arial" w:cs="Arial"/>
          <w:lang w:eastAsia="de-DE"/>
        </w:rPr>
        <w:t xml:space="preserve">veranstalten. </w:t>
      </w:r>
      <w:r w:rsidR="004C72A0">
        <w:rPr>
          <w:rFonts w:ascii="Arial" w:eastAsia="Times New Roman" w:hAnsi="Arial" w:cs="Arial"/>
          <w:lang w:eastAsia="de-DE"/>
        </w:rPr>
        <w:t xml:space="preserve">Diese wird am </w:t>
      </w:r>
      <w:r w:rsidR="00022C0C">
        <w:rPr>
          <w:rFonts w:ascii="Arial" w:eastAsia="Times New Roman" w:hAnsi="Arial" w:cs="Arial"/>
          <w:b/>
          <w:lang w:eastAsia="de-DE"/>
        </w:rPr>
        <w:t>1</w:t>
      </w:r>
      <w:r w:rsidR="0007470D">
        <w:rPr>
          <w:rFonts w:ascii="Arial" w:eastAsia="Times New Roman" w:hAnsi="Arial" w:cs="Arial"/>
          <w:b/>
          <w:lang w:eastAsia="de-DE"/>
        </w:rPr>
        <w:t>3</w:t>
      </w:r>
      <w:r w:rsidR="00022C0C">
        <w:rPr>
          <w:rFonts w:ascii="Arial" w:eastAsia="Times New Roman" w:hAnsi="Arial" w:cs="Arial"/>
          <w:b/>
          <w:lang w:eastAsia="de-DE"/>
        </w:rPr>
        <w:t>. Juni</w:t>
      </w:r>
      <w:r w:rsidR="00005A17">
        <w:rPr>
          <w:rFonts w:ascii="Arial" w:eastAsia="Times New Roman" w:hAnsi="Arial" w:cs="Arial"/>
          <w:b/>
          <w:lang w:eastAsia="de-DE"/>
        </w:rPr>
        <w:t xml:space="preserve"> 20</w:t>
      </w:r>
      <w:r w:rsidR="00122B12">
        <w:rPr>
          <w:rFonts w:ascii="Arial" w:eastAsia="Times New Roman" w:hAnsi="Arial" w:cs="Arial"/>
          <w:b/>
          <w:lang w:eastAsia="de-DE"/>
        </w:rPr>
        <w:t>2</w:t>
      </w:r>
      <w:r w:rsidR="0007470D">
        <w:rPr>
          <w:rFonts w:ascii="Arial" w:eastAsia="Times New Roman" w:hAnsi="Arial" w:cs="Arial"/>
          <w:b/>
          <w:lang w:eastAsia="de-DE"/>
        </w:rPr>
        <w:t>4</w:t>
      </w:r>
      <w:r w:rsidR="00005A17">
        <w:rPr>
          <w:rFonts w:ascii="Arial" w:eastAsia="Times New Roman" w:hAnsi="Arial" w:cs="Arial"/>
          <w:b/>
          <w:lang w:eastAsia="de-DE"/>
        </w:rPr>
        <w:t xml:space="preserve"> um </w:t>
      </w:r>
      <w:r w:rsidR="00C6327A">
        <w:rPr>
          <w:rFonts w:ascii="Arial" w:eastAsia="Times New Roman" w:hAnsi="Arial" w:cs="Arial"/>
          <w:b/>
          <w:lang w:eastAsia="de-DE"/>
        </w:rPr>
        <w:t>1</w:t>
      </w:r>
      <w:r w:rsidR="00022C0C">
        <w:rPr>
          <w:rFonts w:ascii="Arial" w:eastAsia="Times New Roman" w:hAnsi="Arial" w:cs="Arial"/>
          <w:b/>
          <w:lang w:eastAsia="de-DE"/>
        </w:rPr>
        <w:t>8</w:t>
      </w:r>
      <w:r w:rsidR="00EE1644" w:rsidRPr="00532705">
        <w:rPr>
          <w:rFonts w:ascii="Arial" w:eastAsia="Times New Roman" w:hAnsi="Arial" w:cs="Arial"/>
          <w:b/>
          <w:lang w:eastAsia="de-DE"/>
        </w:rPr>
        <w:t xml:space="preserve">:00 </w:t>
      </w:r>
      <w:r w:rsidR="00005A17">
        <w:rPr>
          <w:rFonts w:ascii="Arial" w:eastAsia="Times New Roman" w:hAnsi="Arial" w:cs="Arial"/>
          <w:b/>
          <w:lang w:eastAsia="de-DE"/>
        </w:rPr>
        <w:t>Uhr s</w:t>
      </w:r>
      <w:r w:rsidR="00EE1644" w:rsidRPr="00532705">
        <w:rPr>
          <w:rFonts w:ascii="Arial" w:eastAsia="Times New Roman" w:hAnsi="Arial" w:cs="Arial"/>
          <w:b/>
          <w:lang w:eastAsia="de-DE"/>
        </w:rPr>
        <w:t>.t.</w:t>
      </w:r>
      <w:r w:rsidR="0007470D">
        <w:rPr>
          <w:rFonts w:ascii="Arial" w:eastAsia="Times New Roman" w:hAnsi="Arial" w:cs="Arial"/>
          <w:b/>
          <w:lang w:eastAsia="de-DE"/>
        </w:rPr>
        <w:t xml:space="preserve"> im JUR 328 und</w:t>
      </w:r>
      <w:r w:rsidR="004C72A0" w:rsidRPr="00532705">
        <w:rPr>
          <w:rFonts w:ascii="Arial" w:eastAsia="Times New Roman" w:hAnsi="Arial" w:cs="Arial"/>
          <w:b/>
          <w:lang w:eastAsia="de-DE"/>
        </w:rPr>
        <w:t xml:space="preserve"> </w:t>
      </w:r>
      <w:r w:rsidR="00122B12">
        <w:rPr>
          <w:rFonts w:ascii="Arial" w:eastAsia="Times New Roman" w:hAnsi="Arial" w:cs="Arial"/>
          <w:b/>
          <w:lang w:eastAsia="de-DE"/>
        </w:rPr>
        <w:t xml:space="preserve">über Zoom </w:t>
      </w:r>
      <w:r w:rsidR="00EE1644">
        <w:rPr>
          <w:rFonts w:ascii="Arial" w:eastAsia="Times New Roman" w:hAnsi="Arial" w:cs="Arial"/>
          <w:lang w:eastAsia="de-DE"/>
        </w:rPr>
        <w:t>stattfinden</w:t>
      </w:r>
      <w:r w:rsidR="0007470D">
        <w:rPr>
          <w:rFonts w:ascii="Arial" w:eastAsia="Times New Roman" w:hAnsi="Arial" w:cs="Arial"/>
          <w:lang w:eastAsia="de-DE"/>
        </w:rPr>
        <w:t xml:space="preserve">. </w:t>
      </w:r>
    </w:p>
    <w:p w14:paraId="2F6BAE42" w14:textId="508D207E" w:rsidR="0007470D" w:rsidRPr="000F466B" w:rsidRDefault="0007470D" w:rsidP="00C450EF">
      <w:pPr>
        <w:spacing w:after="120" w:line="360" w:lineRule="auto"/>
        <w:jc w:val="both"/>
        <w:rPr>
          <w:rFonts w:ascii="Arial" w:eastAsia="Times New Roman" w:hAnsi="Arial" w:cs="Arial"/>
          <w:lang w:eastAsia="de-DE"/>
        </w:rPr>
      </w:pPr>
      <w:r>
        <w:rPr>
          <w:rFonts w:ascii="Arial" w:eastAsia="Times New Roman" w:hAnsi="Arial" w:cs="Arial"/>
          <w:lang w:eastAsia="de-DE"/>
        </w:rPr>
        <w:t>Der Zugangslink für die ZOOM-Veranstaltung lautet</w:t>
      </w:r>
      <w:r w:rsidR="000F466B">
        <w:rPr>
          <w:rFonts w:ascii="Arial" w:eastAsia="Times New Roman" w:hAnsi="Arial" w:cs="Arial"/>
          <w:lang w:eastAsia="de-DE"/>
        </w:rPr>
        <w:t xml:space="preserve"> </w:t>
      </w:r>
      <w:hyperlink r:id="rId10" w:history="1">
        <w:r w:rsidR="000F466B" w:rsidRPr="000F466B">
          <w:rPr>
            <w:rStyle w:val="Hyperlink"/>
            <w:rFonts w:ascii="Arial" w:eastAsia="Times New Roman" w:hAnsi="Arial" w:cs="Arial"/>
            <w:lang w:eastAsia="de-DE"/>
          </w:rPr>
          <w:t>https://uni-passau.zoom-x.de/j/63660788916</w:t>
        </w:r>
      </w:hyperlink>
      <w:r w:rsidR="000F466B">
        <w:rPr>
          <w:rFonts w:ascii="Arial" w:eastAsia="Times New Roman" w:hAnsi="Arial" w:cs="Arial"/>
          <w:lang w:eastAsia="de-DE"/>
        </w:rPr>
        <w:t>.</w:t>
      </w:r>
    </w:p>
    <w:p w14:paraId="1F46DF82" w14:textId="4FC300B9" w:rsidR="00CD0E1A" w:rsidRDefault="00D158FE" w:rsidP="00C450EF">
      <w:pPr>
        <w:spacing w:after="120" w:line="360" w:lineRule="auto"/>
        <w:jc w:val="both"/>
        <w:rPr>
          <w:rFonts w:ascii="Arial" w:eastAsia="Times New Roman" w:hAnsi="Arial" w:cs="Arial"/>
          <w:lang w:eastAsia="de-DE"/>
        </w:rPr>
      </w:pPr>
      <w:r>
        <w:rPr>
          <w:rFonts w:ascii="Arial" w:eastAsia="Times New Roman" w:hAnsi="Arial" w:cs="Arial"/>
          <w:lang w:eastAsia="de-DE"/>
        </w:rPr>
        <w:t>Bei der Informationsveranstaltung besteht ebenfalls Gelegenheit, mit einigen Ehemaligen zu reden.</w:t>
      </w:r>
    </w:p>
    <w:p w14:paraId="7CF94E65" w14:textId="43FB43C5" w:rsidR="0007470D" w:rsidRDefault="0007470D">
      <w:pPr>
        <w:rPr>
          <w:rFonts w:ascii="Arial" w:eastAsia="Times New Roman" w:hAnsi="Arial" w:cs="Arial"/>
          <w:lang w:eastAsia="de-DE"/>
        </w:rPr>
      </w:pPr>
      <w:r>
        <w:rPr>
          <w:rFonts w:ascii="Arial" w:eastAsia="Times New Roman" w:hAnsi="Arial" w:cs="Arial"/>
          <w:lang w:eastAsia="de-DE"/>
        </w:rPr>
        <w:br w:type="page"/>
      </w:r>
    </w:p>
    <w:p w14:paraId="03418689" w14:textId="77777777" w:rsidR="00CD0E1A" w:rsidRDefault="00CD0E1A" w:rsidP="00C450EF">
      <w:pPr>
        <w:spacing w:after="120" w:line="360" w:lineRule="auto"/>
        <w:jc w:val="both"/>
        <w:rPr>
          <w:rFonts w:ascii="Arial" w:eastAsia="Times New Roman" w:hAnsi="Arial" w:cs="Arial"/>
          <w:sz w:val="28"/>
          <w:szCs w:val="28"/>
          <w:lang w:eastAsia="de-DE"/>
        </w:rPr>
      </w:pPr>
      <w:r>
        <w:rPr>
          <w:rFonts w:ascii="Arial" w:eastAsia="Times New Roman" w:hAnsi="Arial" w:cs="Arial"/>
          <w:b/>
          <w:sz w:val="28"/>
          <w:szCs w:val="28"/>
          <w:lang w:eastAsia="de-DE"/>
        </w:rPr>
        <w:lastRenderedPageBreak/>
        <w:t>Wie bewerbe ich mich?</w:t>
      </w:r>
    </w:p>
    <w:p w14:paraId="03D2E368" w14:textId="0428E7A8" w:rsidR="00D158FE" w:rsidRDefault="00CD0E1A" w:rsidP="00C450EF">
      <w:pPr>
        <w:spacing w:after="120" w:line="360" w:lineRule="auto"/>
        <w:jc w:val="both"/>
        <w:rPr>
          <w:rFonts w:ascii="Arial" w:eastAsia="Times New Roman" w:hAnsi="Arial" w:cs="Arial"/>
          <w:lang w:eastAsia="de-DE"/>
        </w:rPr>
      </w:pPr>
      <w:r>
        <w:rPr>
          <w:rFonts w:ascii="Arial" w:eastAsia="Times New Roman" w:hAnsi="Arial" w:cs="Arial"/>
          <w:lang w:eastAsia="de-DE"/>
        </w:rPr>
        <w:t xml:space="preserve">Wir nehmen gegenwärtig Bewerbungen für die </w:t>
      </w:r>
      <w:r w:rsidR="00471AE4">
        <w:rPr>
          <w:rFonts w:ascii="Arial" w:eastAsia="Times New Roman" w:hAnsi="Arial" w:cs="Arial"/>
          <w:b/>
          <w:bCs/>
          <w:lang w:eastAsia="de-DE"/>
        </w:rPr>
        <w:t>6</w:t>
      </w:r>
      <w:r w:rsidR="000F466B">
        <w:rPr>
          <w:rFonts w:ascii="Arial" w:eastAsia="Times New Roman" w:hAnsi="Arial" w:cs="Arial"/>
          <w:b/>
          <w:bCs/>
          <w:lang w:eastAsia="de-DE"/>
        </w:rPr>
        <w:t>6</w:t>
      </w:r>
      <w:r w:rsidRPr="00CD0E1A">
        <w:rPr>
          <w:rFonts w:ascii="Arial" w:eastAsia="Times New Roman" w:hAnsi="Arial" w:cs="Arial"/>
          <w:b/>
          <w:bCs/>
          <w:lang w:eastAsia="de-DE"/>
        </w:rPr>
        <w:t>. Runde</w:t>
      </w:r>
      <w:r>
        <w:rPr>
          <w:rFonts w:ascii="Arial" w:eastAsia="Times New Roman" w:hAnsi="Arial" w:cs="Arial"/>
          <w:lang w:eastAsia="de-DE"/>
        </w:rPr>
        <w:t xml:space="preserve"> des Jessup Moot Court entgegen.</w:t>
      </w:r>
      <w:r w:rsidR="00D158FE">
        <w:rPr>
          <w:rFonts w:ascii="Arial" w:eastAsia="Times New Roman" w:hAnsi="Arial" w:cs="Arial"/>
          <w:lang w:eastAsia="de-DE"/>
        </w:rPr>
        <w:t xml:space="preserve"> Deine Bewerbung sollte enthalten</w:t>
      </w:r>
      <w:r w:rsidR="00621157">
        <w:rPr>
          <w:rFonts w:ascii="Arial" w:eastAsia="Times New Roman" w:hAnsi="Arial" w:cs="Arial"/>
          <w:lang w:eastAsia="de-DE"/>
        </w:rPr>
        <w:t>:</w:t>
      </w:r>
    </w:p>
    <w:p w14:paraId="4C6AB1A6" w14:textId="77777777" w:rsidR="00D158FE" w:rsidRDefault="00D158FE" w:rsidP="00C450EF">
      <w:pPr>
        <w:pStyle w:val="Listenabsatz"/>
        <w:numPr>
          <w:ilvl w:val="0"/>
          <w:numId w:val="3"/>
        </w:numPr>
        <w:spacing w:after="120" w:line="360" w:lineRule="auto"/>
        <w:jc w:val="both"/>
        <w:rPr>
          <w:rFonts w:ascii="Arial" w:eastAsia="Times New Roman" w:hAnsi="Arial" w:cs="Arial"/>
          <w:lang w:eastAsia="de-DE"/>
        </w:rPr>
      </w:pPr>
      <w:r>
        <w:rPr>
          <w:rFonts w:ascii="Arial" w:eastAsia="Times New Roman" w:hAnsi="Arial" w:cs="Arial"/>
          <w:lang w:eastAsia="de-DE"/>
        </w:rPr>
        <w:t>Motivationsschreiben (auf Englisch),</w:t>
      </w:r>
    </w:p>
    <w:p w14:paraId="342E05DD" w14:textId="77777777" w:rsidR="00D158FE" w:rsidRDefault="004C72A0" w:rsidP="00C450EF">
      <w:pPr>
        <w:pStyle w:val="Listenabsatz"/>
        <w:numPr>
          <w:ilvl w:val="0"/>
          <w:numId w:val="3"/>
        </w:numPr>
        <w:spacing w:after="120" w:line="360" w:lineRule="auto"/>
        <w:jc w:val="both"/>
        <w:rPr>
          <w:rFonts w:ascii="Arial" w:eastAsia="Times New Roman" w:hAnsi="Arial" w:cs="Arial"/>
          <w:lang w:eastAsia="de-DE"/>
        </w:rPr>
      </w:pPr>
      <w:r>
        <w:rPr>
          <w:rFonts w:ascii="Arial" w:eastAsia="Times New Roman" w:hAnsi="Arial" w:cs="Arial"/>
          <w:lang w:eastAsia="de-DE"/>
        </w:rPr>
        <w:t>Tabellarischer Lebenslauf,</w:t>
      </w:r>
    </w:p>
    <w:p w14:paraId="64A3AE4C" w14:textId="77777777" w:rsidR="00EE1644" w:rsidRDefault="00EE1644" w:rsidP="00C450EF">
      <w:pPr>
        <w:pStyle w:val="Listenabsatz"/>
        <w:numPr>
          <w:ilvl w:val="0"/>
          <w:numId w:val="3"/>
        </w:numPr>
        <w:spacing w:after="120" w:line="360" w:lineRule="auto"/>
        <w:jc w:val="both"/>
        <w:rPr>
          <w:rFonts w:ascii="Arial" w:eastAsia="Times New Roman" w:hAnsi="Arial" w:cs="Arial"/>
          <w:lang w:eastAsia="de-DE"/>
        </w:rPr>
      </w:pPr>
      <w:r>
        <w:rPr>
          <w:rFonts w:ascii="Arial" w:eastAsia="Times New Roman" w:hAnsi="Arial" w:cs="Arial"/>
          <w:lang w:eastAsia="de-DE"/>
        </w:rPr>
        <w:t>aktuelle Immatrikulationsbescheinigung,</w:t>
      </w:r>
    </w:p>
    <w:p w14:paraId="76629098" w14:textId="71095EF3" w:rsidR="00D158FE" w:rsidRDefault="004C72A0" w:rsidP="00C450EF">
      <w:pPr>
        <w:pStyle w:val="Listenabsatz"/>
        <w:numPr>
          <w:ilvl w:val="0"/>
          <w:numId w:val="3"/>
        </w:numPr>
        <w:spacing w:after="120" w:line="360" w:lineRule="auto"/>
        <w:jc w:val="both"/>
        <w:rPr>
          <w:rFonts w:ascii="Arial" w:eastAsia="Times New Roman" w:hAnsi="Arial" w:cs="Arial"/>
          <w:lang w:eastAsia="de-DE"/>
        </w:rPr>
      </w:pPr>
      <w:r>
        <w:rPr>
          <w:rFonts w:ascii="Arial" w:eastAsia="Times New Roman" w:hAnsi="Arial" w:cs="Arial"/>
          <w:lang w:eastAsia="de-DE"/>
        </w:rPr>
        <w:t>relevante</w:t>
      </w:r>
      <w:r w:rsidR="00EE1644">
        <w:rPr>
          <w:rFonts w:ascii="Arial" w:eastAsia="Times New Roman" w:hAnsi="Arial" w:cs="Arial"/>
          <w:lang w:eastAsia="de-DE"/>
        </w:rPr>
        <w:t xml:space="preserve"> </w:t>
      </w:r>
      <w:r w:rsidR="00D158FE">
        <w:rPr>
          <w:rFonts w:ascii="Arial" w:eastAsia="Times New Roman" w:hAnsi="Arial" w:cs="Arial"/>
          <w:lang w:eastAsia="de-DE"/>
        </w:rPr>
        <w:t>Leistungsnachweise (</w:t>
      </w:r>
      <w:r>
        <w:rPr>
          <w:rFonts w:ascii="Arial" w:eastAsia="Times New Roman" w:hAnsi="Arial" w:cs="Arial"/>
          <w:lang w:eastAsia="de-DE"/>
        </w:rPr>
        <w:t xml:space="preserve">Abiturzeugnis, </w:t>
      </w:r>
      <w:r w:rsidR="00D158FE">
        <w:rPr>
          <w:rFonts w:ascii="Arial" w:eastAsia="Times New Roman" w:hAnsi="Arial" w:cs="Arial"/>
          <w:lang w:eastAsia="de-DE"/>
        </w:rPr>
        <w:t>HISQIS-Auszug</w:t>
      </w:r>
      <w:r w:rsidR="00434B30">
        <w:rPr>
          <w:rFonts w:ascii="Arial" w:eastAsia="Times New Roman" w:hAnsi="Arial" w:cs="Arial"/>
          <w:lang w:eastAsia="de-DE"/>
        </w:rPr>
        <w:t xml:space="preserve">, </w:t>
      </w:r>
      <w:r>
        <w:rPr>
          <w:rFonts w:ascii="Arial" w:eastAsia="Times New Roman" w:hAnsi="Arial" w:cs="Arial"/>
          <w:lang w:eastAsia="de-DE"/>
        </w:rPr>
        <w:t>auch Sprachnachweise)</w:t>
      </w:r>
      <w:r w:rsidR="00D158FE">
        <w:rPr>
          <w:rFonts w:ascii="Arial" w:eastAsia="Times New Roman" w:hAnsi="Arial" w:cs="Arial"/>
          <w:lang w:eastAsia="de-DE"/>
        </w:rPr>
        <w:t xml:space="preserve"> sowie</w:t>
      </w:r>
    </w:p>
    <w:p w14:paraId="3E520224" w14:textId="77777777" w:rsidR="00D158FE" w:rsidRDefault="00D158FE" w:rsidP="00C450EF">
      <w:pPr>
        <w:pStyle w:val="Listenabsatz"/>
        <w:numPr>
          <w:ilvl w:val="0"/>
          <w:numId w:val="3"/>
        </w:numPr>
        <w:spacing w:after="120" w:line="360" w:lineRule="auto"/>
        <w:jc w:val="both"/>
        <w:rPr>
          <w:rFonts w:ascii="Arial" w:eastAsia="Times New Roman" w:hAnsi="Arial" w:cs="Arial"/>
          <w:lang w:eastAsia="de-DE"/>
        </w:rPr>
      </w:pPr>
      <w:r>
        <w:rPr>
          <w:rFonts w:ascii="Arial" w:eastAsia="Times New Roman" w:hAnsi="Arial" w:cs="Arial"/>
          <w:lang w:eastAsia="de-DE"/>
        </w:rPr>
        <w:t>gegebenenfalls weitere Dokumente, die du als für deine Bewerbung dienlich erachtest</w:t>
      </w:r>
      <w:r w:rsidR="00EE1644">
        <w:rPr>
          <w:rFonts w:ascii="Arial" w:eastAsia="Times New Roman" w:hAnsi="Arial" w:cs="Arial"/>
          <w:lang w:eastAsia="de-DE"/>
        </w:rPr>
        <w:t>.</w:t>
      </w:r>
    </w:p>
    <w:p w14:paraId="04754B53" w14:textId="0F8A6541" w:rsidR="00592AA5" w:rsidRDefault="00D158FE" w:rsidP="00C450EF">
      <w:pPr>
        <w:spacing w:after="120" w:line="360" w:lineRule="auto"/>
        <w:jc w:val="both"/>
        <w:rPr>
          <w:rFonts w:ascii="Arial" w:eastAsia="Times New Roman" w:hAnsi="Arial" w:cs="Arial"/>
          <w:lang w:eastAsia="de-DE"/>
        </w:rPr>
      </w:pPr>
      <w:r>
        <w:rPr>
          <w:rFonts w:ascii="Arial" w:eastAsia="Times New Roman" w:hAnsi="Arial" w:cs="Arial"/>
          <w:lang w:eastAsia="de-DE"/>
        </w:rPr>
        <w:t>Bewerbungen sind bis</w:t>
      </w:r>
      <w:r w:rsidR="00CD0E1A" w:rsidRPr="00D158FE">
        <w:rPr>
          <w:rFonts w:ascii="Arial" w:eastAsia="Times New Roman" w:hAnsi="Arial" w:cs="Arial"/>
          <w:lang w:eastAsia="de-DE"/>
        </w:rPr>
        <w:t xml:space="preserve"> </w:t>
      </w:r>
      <w:r w:rsidR="00CD0E1A" w:rsidRPr="00D158FE">
        <w:rPr>
          <w:rFonts w:ascii="Arial" w:eastAsia="Times New Roman" w:hAnsi="Arial" w:cs="Arial"/>
          <w:b/>
          <w:bCs/>
          <w:lang w:eastAsia="de-DE"/>
        </w:rPr>
        <w:t xml:space="preserve">spätestens </w:t>
      </w:r>
      <w:r w:rsidR="000F466B">
        <w:rPr>
          <w:rFonts w:ascii="Arial" w:eastAsia="Times New Roman" w:hAnsi="Arial" w:cs="Arial"/>
          <w:b/>
          <w:bCs/>
          <w:lang w:eastAsia="de-DE"/>
        </w:rPr>
        <w:t>3</w:t>
      </w:r>
      <w:r w:rsidR="00BB22AC">
        <w:rPr>
          <w:rFonts w:ascii="Arial" w:eastAsia="Times New Roman" w:hAnsi="Arial" w:cs="Arial"/>
          <w:b/>
          <w:bCs/>
          <w:lang w:eastAsia="de-DE"/>
        </w:rPr>
        <w:t>0</w:t>
      </w:r>
      <w:r w:rsidR="00CD0E1A" w:rsidRPr="00D158FE">
        <w:rPr>
          <w:rFonts w:ascii="Arial" w:eastAsia="Times New Roman" w:hAnsi="Arial" w:cs="Arial"/>
          <w:b/>
          <w:bCs/>
          <w:lang w:eastAsia="de-DE"/>
        </w:rPr>
        <w:t xml:space="preserve">. </w:t>
      </w:r>
      <w:r w:rsidR="00022C0C">
        <w:rPr>
          <w:rFonts w:ascii="Arial" w:eastAsia="Times New Roman" w:hAnsi="Arial" w:cs="Arial"/>
          <w:b/>
          <w:bCs/>
          <w:lang w:eastAsia="de-DE"/>
        </w:rPr>
        <w:t>Juni</w:t>
      </w:r>
      <w:r w:rsidR="00CD0E1A" w:rsidRPr="00D158FE">
        <w:rPr>
          <w:rFonts w:ascii="Arial" w:eastAsia="Times New Roman" w:hAnsi="Arial" w:cs="Arial"/>
          <w:b/>
          <w:bCs/>
          <w:lang w:eastAsia="de-DE"/>
        </w:rPr>
        <w:t xml:space="preserve"> 20</w:t>
      </w:r>
      <w:r w:rsidR="00621157">
        <w:rPr>
          <w:rFonts w:ascii="Arial" w:eastAsia="Times New Roman" w:hAnsi="Arial" w:cs="Arial"/>
          <w:b/>
          <w:bCs/>
          <w:lang w:eastAsia="de-DE"/>
        </w:rPr>
        <w:t>2</w:t>
      </w:r>
      <w:r w:rsidR="000F466B">
        <w:rPr>
          <w:rFonts w:ascii="Arial" w:eastAsia="Times New Roman" w:hAnsi="Arial" w:cs="Arial"/>
          <w:b/>
          <w:bCs/>
          <w:lang w:eastAsia="de-DE"/>
        </w:rPr>
        <w:t>4</w:t>
      </w:r>
      <w:r w:rsidR="00CD0E1A" w:rsidRPr="00D158FE">
        <w:rPr>
          <w:rFonts w:ascii="Arial" w:eastAsia="Times New Roman" w:hAnsi="Arial" w:cs="Arial"/>
          <w:lang w:eastAsia="de-DE"/>
        </w:rPr>
        <w:t xml:space="preserve"> ausschließlich per </w:t>
      </w:r>
      <w:r w:rsidR="00CD0E1A" w:rsidRPr="00D158FE">
        <w:rPr>
          <w:rFonts w:ascii="Arial" w:eastAsia="Times New Roman" w:hAnsi="Arial" w:cs="Arial"/>
          <w:b/>
          <w:bCs/>
          <w:lang w:eastAsia="de-DE"/>
        </w:rPr>
        <w:t xml:space="preserve">E-Mail </w:t>
      </w:r>
      <w:r w:rsidR="00676230">
        <w:rPr>
          <w:rFonts w:ascii="Arial" w:eastAsia="Times New Roman" w:hAnsi="Arial" w:cs="Arial"/>
          <w:lang w:eastAsia="de-DE"/>
        </w:rPr>
        <w:t>mit</w:t>
      </w:r>
      <w:r w:rsidR="00621157" w:rsidRPr="00621157">
        <w:rPr>
          <w:rFonts w:ascii="Arial" w:eastAsia="Times New Roman" w:hAnsi="Arial" w:cs="Arial"/>
          <w:lang w:eastAsia="de-DE"/>
        </w:rPr>
        <w:t xml:space="preserve"> </w:t>
      </w:r>
      <w:r w:rsidR="00621157">
        <w:rPr>
          <w:rFonts w:ascii="Arial" w:eastAsia="Times New Roman" w:hAnsi="Arial" w:cs="Arial"/>
          <w:b/>
          <w:bCs/>
          <w:lang w:eastAsia="de-DE"/>
        </w:rPr>
        <w:t xml:space="preserve">einer </w:t>
      </w:r>
      <w:proofErr w:type="spellStart"/>
      <w:r w:rsidR="00621157">
        <w:rPr>
          <w:rFonts w:ascii="Arial" w:eastAsia="Times New Roman" w:hAnsi="Arial" w:cs="Arial"/>
          <w:b/>
          <w:bCs/>
          <w:lang w:eastAsia="de-DE"/>
        </w:rPr>
        <w:t>pdf</w:t>
      </w:r>
      <w:proofErr w:type="spellEnd"/>
      <w:r w:rsidR="00621157">
        <w:rPr>
          <w:rFonts w:ascii="Arial" w:eastAsia="Times New Roman" w:hAnsi="Arial" w:cs="Arial"/>
          <w:b/>
          <w:bCs/>
          <w:lang w:eastAsia="de-DE"/>
        </w:rPr>
        <w:t xml:space="preserve">-Datei </w:t>
      </w:r>
      <w:r w:rsidR="00CD0E1A" w:rsidRPr="00621157">
        <w:rPr>
          <w:rFonts w:ascii="Arial" w:eastAsia="Times New Roman" w:hAnsi="Arial" w:cs="Arial"/>
          <w:lang w:eastAsia="de-DE"/>
        </w:rPr>
        <w:t>an</w:t>
      </w:r>
      <w:r w:rsidR="00CD0E1A" w:rsidRPr="00D158FE">
        <w:rPr>
          <w:rFonts w:ascii="Arial" w:eastAsia="Times New Roman" w:hAnsi="Arial" w:cs="Arial"/>
          <w:b/>
          <w:bCs/>
          <w:lang w:eastAsia="de-DE"/>
        </w:rPr>
        <w:t xml:space="preserve"> </w:t>
      </w:r>
      <w:r w:rsidR="004C72A0">
        <w:rPr>
          <w:rFonts w:ascii="Arial" w:eastAsia="Times New Roman" w:hAnsi="Arial" w:cs="Arial"/>
          <w:b/>
          <w:bCs/>
          <w:lang w:eastAsia="de-DE"/>
        </w:rPr>
        <w:t>jessup@uni-passau.de</w:t>
      </w:r>
      <w:r w:rsidRPr="00D158FE">
        <w:rPr>
          <w:rFonts w:ascii="Arial" w:eastAsia="Times New Roman" w:hAnsi="Arial" w:cs="Arial"/>
          <w:bCs/>
          <w:lang w:eastAsia="de-DE"/>
        </w:rPr>
        <w:t xml:space="preserve"> einzureichen</w:t>
      </w:r>
      <w:r w:rsidR="00CD0E1A" w:rsidRPr="00D158FE">
        <w:rPr>
          <w:rFonts w:ascii="Arial" w:eastAsia="Times New Roman" w:hAnsi="Arial" w:cs="Arial"/>
          <w:lang w:eastAsia="de-DE"/>
        </w:rPr>
        <w:t xml:space="preserve">. </w:t>
      </w:r>
      <w:r w:rsidR="00EE1644">
        <w:rPr>
          <w:rFonts w:ascii="Arial" w:eastAsia="Times New Roman" w:hAnsi="Arial" w:cs="Arial"/>
          <w:lang w:eastAsia="de-DE"/>
        </w:rPr>
        <w:t>Weitergehende</w:t>
      </w:r>
      <w:r w:rsidR="00CD0E1A" w:rsidRPr="00D158FE">
        <w:rPr>
          <w:rFonts w:ascii="Arial" w:eastAsia="Times New Roman" w:hAnsi="Arial" w:cs="Arial"/>
          <w:lang w:eastAsia="de-DE"/>
        </w:rPr>
        <w:t xml:space="preserve"> Fragen </w:t>
      </w:r>
      <w:r w:rsidR="004C72A0">
        <w:rPr>
          <w:rFonts w:ascii="Arial" w:eastAsia="Times New Roman" w:hAnsi="Arial" w:cs="Arial"/>
          <w:lang w:eastAsia="de-DE"/>
        </w:rPr>
        <w:t>können an dieselbe Adresse geschickt werden.</w:t>
      </w:r>
    </w:p>
    <w:p w14:paraId="22D764A7" w14:textId="5759DCAE" w:rsidR="00592AA5" w:rsidRDefault="00592AA5" w:rsidP="00C450EF">
      <w:pPr>
        <w:spacing w:after="120" w:line="360" w:lineRule="auto"/>
        <w:jc w:val="both"/>
        <w:rPr>
          <w:rFonts w:ascii="Arial" w:eastAsia="Times New Roman" w:hAnsi="Arial" w:cs="Arial"/>
          <w:lang w:eastAsia="de-DE"/>
        </w:rPr>
      </w:pPr>
      <w:r>
        <w:rPr>
          <w:rFonts w:ascii="Arial" w:eastAsia="Times New Roman" w:hAnsi="Arial" w:cs="Arial"/>
          <w:lang w:eastAsia="de-DE"/>
        </w:rPr>
        <w:t xml:space="preserve">Wir freuen uns </w:t>
      </w:r>
      <w:r w:rsidR="00532705">
        <w:rPr>
          <w:rFonts w:ascii="Arial" w:eastAsia="Times New Roman" w:hAnsi="Arial" w:cs="Arial"/>
          <w:lang w:eastAsia="de-DE"/>
        </w:rPr>
        <w:t>über D</w:t>
      </w:r>
      <w:r>
        <w:rPr>
          <w:rFonts w:ascii="Arial" w:eastAsia="Times New Roman" w:hAnsi="Arial" w:cs="Arial"/>
          <w:lang w:eastAsia="de-DE"/>
        </w:rPr>
        <w:t xml:space="preserve">ein Interesse am Jessup </w:t>
      </w:r>
      <w:r w:rsidR="00532705">
        <w:rPr>
          <w:rFonts w:ascii="Arial" w:eastAsia="Times New Roman" w:hAnsi="Arial" w:cs="Arial"/>
          <w:lang w:eastAsia="de-DE"/>
        </w:rPr>
        <w:t>Moot Court und würden uns über D</w:t>
      </w:r>
      <w:r>
        <w:rPr>
          <w:rFonts w:ascii="Arial" w:eastAsia="Times New Roman" w:hAnsi="Arial" w:cs="Arial"/>
          <w:lang w:eastAsia="de-DE"/>
        </w:rPr>
        <w:t>eine Bewerbung sehr freuen!</w:t>
      </w:r>
    </w:p>
    <w:p w14:paraId="0DADEF20" w14:textId="74EDF259" w:rsidR="001006BA" w:rsidRDefault="001006BA" w:rsidP="00C450EF">
      <w:pPr>
        <w:spacing w:after="120" w:line="360" w:lineRule="auto"/>
        <w:jc w:val="both"/>
        <w:rPr>
          <w:rFonts w:ascii="Arial" w:eastAsia="Times New Roman" w:hAnsi="Arial" w:cs="Arial"/>
          <w:lang w:eastAsia="de-DE"/>
        </w:rPr>
      </w:pPr>
    </w:p>
    <w:p w14:paraId="6777330C" w14:textId="17FAFEE3" w:rsidR="001006BA" w:rsidRPr="001006BA" w:rsidRDefault="001006BA" w:rsidP="00C450EF">
      <w:pPr>
        <w:spacing w:after="120" w:line="360" w:lineRule="auto"/>
        <w:jc w:val="both"/>
        <w:rPr>
          <w:rFonts w:ascii="Arial" w:eastAsia="Times New Roman" w:hAnsi="Arial" w:cs="Arial"/>
          <w:sz w:val="28"/>
          <w:szCs w:val="28"/>
          <w:lang w:eastAsia="de-DE"/>
        </w:rPr>
      </w:pPr>
      <w:r>
        <w:rPr>
          <w:rFonts w:ascii="Arial" w:eastAsia="Times New Roman" w:hAnsi="Arial" w:cs="Arial"/>
          <w:b/>
          <w:sz w:val="28"/>
          <w:szCs w:val="28"/>
          <w:lang w:eastAsia="de-DE"/>
        </w:rPr>
        <w:t>Wie läuft das Bewerbungsverfahren ab?</w:t>
      </w:r>
    </w:p>
    <w:p w14:paraId="04F08B04" w14:textId="092E5278" w:rsidR="001006BA" w:rsidRPr="00D158FE" w:rsidRDefault="001006BA" w:rsidP="00C450EF">
      <w:pPr>
        <w:spacing w:after="120" w:line="360" w:lineRule="auto"/>
        <w:jc w:val="both"/>
        <w:rPr>
          <w:rFonts w:ascii="Arial" w:eastAsia="Times New Roman" w:hAnsi="Arial" w:cs="Arial"/>
          <w:lang w:eastAsia="de-DE"/>
        </w:rPr>
      </w:pPr>
      <w:r>
        <w:rPr>
          <w:rFonts w:ascii="Arial" w:eastAsia="Times New Roman" w:hAnsi="Arial" w:cs="Arial"/>
          <w:lang w:eastAsia="de-DE"/>
        </w:rPr>
        <w:t>Anhand der schriftlichen Bewerbungsunterlagen nehmen wir eine Vorauswahl der Bewerber vor. Diese Bewerber laden wir zu einem Auswahlworkshop ein.</w:t>
      </w:r>
    </w:p>
    <w:p w14:paraId="1F0D1398" w14:textId="68DE63A7" w:rsidR="00CD0E1A" w:rsidRDefault="00592AA5" w:rsidP="00C450EF">
      <w:pPr>
        <w:spacing w:after="120" w:line="360" w:lineRule="auto"/>
        <w:jc w:val="both"/>
        <w:rPr>
          <w:rFonts w:ascii="Arial" w:eastAsia="Times New Roman" w:hAnsi="Arial" w:cs="Arial"/>
          <w:lang w:eastAsia="de-DE"/>
        </w:rPr>
      </w:pPr>
      <w:r>
        <w:rPr>
          <w:rFonts w:ascii="Arial" w:eastAsia="Times New Roman" w:hAnsi="Arial" w:cs="Arial"/>
          <w:lang w:eastAsia="de-DE"/>
        </w:rPr>
        <w:t>Die Einladungen zum Auswahlworkshop versenden wir voraussichtlich</w:t>
      </w:r>
      <w:r w:rsidR="000F466B">
        <w:rPr>
          <w:rFonts w:ascii="Arial" w:eastAsia="Times New Roman" w:hAnsi="Arial" w:cs="Arial"/>
          <w:lang w:eastAsia="de-DE"/>
        </w:rPr>
        <w:t xml:space="preserve"> </w:t>
      </w:r>
      <w:r w:rsidR="000F466B" w:rsidRPr="000F466B">
        <w:rPr>
          <w:rFonts w:ascii="Arial" w:eastAsia="Times New Roman" w:hAnsi="Arial" w:cs="Arial"/>
          <w:b/>
          <w:lang w:eastAsia="de-DE"/>
        </w:rPr>
        <w:t>Anfang Juli 2024</w:t>
      </w:r>
      <w:r>
        <w:rPr>
          <w:rFonts w:ascii="Arial" w:eastAsia="Times New Roman" w:hAnsi="Arial" w:cs="Arial"/>
          <w:lang w:eastAsia="de-DE"/>
        </w:rPr>
        <w:t xml:space="preserve">. Der Auswahlworkshop gliedert sich in Einzelgespräche </w:t>
      </w:r>
      <w:r w:rsidR="00122B12">
        <w:rPr>
          <w:rFonts w:ascii="Arial" w:eastAsia="Times New Roman" w:hAnsi="Arial" w:cs="Arial"/>
          <w:lang w:eastAsia="de-DE"/>
        </w:rPr>
        <w:t xml:space="preserve">sowie einen Workshop, </w:t>
      </w:r>
      <w:r>
        <w:rPr>
          <w:rFonts w:ascii="Arial" w:eastAsia="Times New Roman" w:hAnsi="Arial" w:cs="Arial"/>
          <w:lang w:eastAsia="de-DE"/>
        </w:rPr>
        <w:t xml:space="preserve">die voraussichtlich am </w:t>
      </w:r>
      <w:r w:rsidR="00022C0C">
        <w:rPr>
          <w:rFonts w:ascii="Arial" w:eastAsia="Times New Roman" w:hAnsi="Arial" w:cs="Arial"/>
          <w:b/>
          <w:lang w:eastAsia="de-DE"/>
        </w:rPr>
        <w:t>0</w:t>
      </w:r>
      <w:r w:rsidR="000F466B">
        <w:rPr>
          <w:rFonts w:ascii="Arial" w:eastAsia="Times New Roman" w:hAnsi="Arial" w:cs="Arial"/>
          <w:b/>
          <w:lang w:eastAsia="de-DE"/>
        </w:rPr>
        <w:t>6</w:t>
      </w:r>
      <w:r w:rsidR="00022C0C">
        <w:rPr>
          <w:rFonts w:ascii="Arial" w:eastAsia="Times New Roman" w:hAnsi="Arial" w:cs="Arial"/>
          <w:b/>
          <w:lang w:eastAsia="de-DE"/>
        </w:rPr>
        <w:t>. und 0</w:t>
      </w:r>
      <w:r w:rsidR="000F466B">
        <w:rPr>
          <w:rFonts w:ascii="Arial" w:eastAsia="Times New Roman" w:hAnsi="Arial" w:cs="Arial"/>
          <w:b/>
          <w:lang w:eastAsia="de-DE"/>
        </w:rPr>
        <w:t>7</w:t>
      </w:r>
      <w:r w:rsidR="00022C0C">
        <w:rPr>
          <w:rFonts w:ascii="Arial" w:eastAsia="Times New Roman" w:hAnsi="Arial" w:cs="Arial"/>
          <w:b/>
          <w:lang w:eastAsia="de-DE"/>
        </w:rPr>
        <w:t>. Juli</w:t>
      </w:r>
      <w:r>
        <w:rPr>
          <w:rFonts w:ascii="Arial" w:eastAsia="Times New Roman" w:hAnsi="Arial" w:cs="Arial"/>
          <w:b/>
          <w:lang w:eastAsia="de-DE"/>
        </w:rPr>
        <w:t xml:space="preserve"> 20</w:t>
      </w:r>
      <w:r w:rsidR="00122B12">
        <w:rPr>
          <w:rFonts w:ascii="Arial" w:eastAsia="Times New Roman" w:hAnsi="Arial" w:cs="Arial"/>
          <w:b/>
          <w:lang w:eastAsia="de-DE"/>
        </w:rPr>
        <w:t>2</w:t>
      </w:r>
      <w:r w:rsidR="000F466B">
        <w:rPr>
          <w:rFonts w:ascii="Arial" w:eastAsia="Times New Roman" w:hAnsi="Arial" w:cs="Arial"/>
          <w:b/>
          <w:lang w:eastAsia="de-DE"/>
        </w:rPr>
        <w:t>4</w:t>
      </w:r>
      <w:r>
        <w:rPr>
          <w:rFonts w:ascii="Arial" w:eastAsia="Times New Roman" w:hAnsi="Arial" w:cs="Arial"/>
          <w:b/>
          <w:lang w:eastAsia="de-DE"/>
        </w:rPr>
        <w:t xml:space="preserve"> </w:t>
      </w:r>
      <w:r w:rsidR="00122B12">
        <w:rPr>
          <w:rFonts w:ascii="Arial" w:eastAsia="Times New Roman" w:hAnsi="Arial" w:cs="Arial"/>
          <w:b/>
          <w:lang w:eastAsia="de-DE"/>
        </w:rPr>
        <w:t xml:space="preserve">ganztätig </w:t>
      </w:r>
      <w:r>
        <w:rPr>
          <w:rFonts w:ascii="Arial" w:eastAsia="Times New Roman" w:hAnsi="Arial" w:cs="Arial"/>
          <w:lang w:eastAsia="de-DE"/>
        </w:rPr>
        <w:t>stattfinden</w:t>
      </w:r>
      <w:r w:rsidR="00122B12">
        <w:rPr>
          <w:rFonts w:ascii="Arial" w:eastAsia="Times New Roman" w:hAnsi="Arial" w:cs="Arial"/>
          <w:lang w:eastAsia="de-DE"/>
        </w:rPr>
        <w:t>.</w:t>
      </w:r>
    </w:p>
    <w:p w14:paraId="70F35B11" w14:textId="3009B2BF" w:rsidR="00592AA5" w:rsidRPr="00592AA5" w:rsidRDefault="00592AA5" w:rsidP="00C450EF">
      <w:pPr>
        <w:spacing w:after="120" w:line="360" w:lineRule="auto"/>
        <w:jc w:val="both"/>
        <w:rPr>
          <w:rFonts w:ascii="Arial" w:eastAsia="Times New Roman" w:hAnsi="Arial" w:cs="Arial"/>
          <w:lang w:eastAsia="de-DE"/>
        </w:rPr>
      </w:pPr>
      <w:r>
        <w:rPr>
          <w:rFonts w:ascii="Arial" w:eastAsia="Times New Roman" w:hAnsi="Arial" w:cs="Arial"/>
          <w:lang w:eastAsia="de-DE"/>
        </w:rPr>
        <w:t xml:space="preserve">Die Endauswahl treffen wir nach einer Auswertung der Ergebnisse des Auswahlworkshops, die Zusage an die Teammitglieder erfolgt voraussichtlich </w:t>
      </w:r>
      <w:r w:rsidR="00676230">
        <w:rPr>
          <w:rFonts w:ascii="Arial" w:eastAsia="Times New Roman" w:hAnsi="Arial" w:cs="Arial"/>
          <w:lang w:eastAsia="de-DE"/>
        </w:rPr>
        <w:t>bis zum</w:t>
      </w:r>
      <w:r>
        <w:rPr>
          <w:rFonts w:ascii="Arial" w:eastAsia="Times New Roman" w:hAnsi="Arial" w:cs="Arial"/>
          <w:lang w:eastAsia="de-DE"/>
        </w:rPr>
        <w:t xml:space="preserve"> </w:t>
      </w:r>
      <w:r w:rsidR="00022C0C">
        <w:rPr>
          <w:rFonts w:ascii="Arial" w:eastAsia="Times New Roman" w:hAnsi="Arial" w:cs="Arial"/>
          <w:b/>
          <w:lang w:eastAsia="de-DE"/>
        </w:rPr>
        <w:t>1</w:t>
      </w:r>
      <w:r w:rsidR="000F466B">
        <w:rPr>
          <w:rFonts w:ascii="Arial" w:eastAsia="Times New Roman" w:hAnsi="Arial" w:cs="Arial"/>
          <w:b/>
          <w:lang w:eastAsia="de-DE"/>
        </w:rPr>
        <w:t>5</w:t>
      </w:r>
      <w:r w:rsidR="00022C0C">
        <w:rPr>
          <w:rFonts w:ascii="Arial" w:eastAsia="Times New Roman" w:hAnsi="Arial" w:cs="Arial"/>
          <w:b/>
          <w:lang w:eastAsia="de-DE"/>
        </w:rPr>
        <w:t>. Juli</w:t>
      </w:r>
      <w:r>
        <w:rPr>
          <w:rFonts w:ascii="Arial" w:eastAsia="Times New Roman" w:hAnsi="Arial" w:cs="Arial"/>
          <w:b/>
          <w:lang w:eastAsia="de-DE"/>
        </w:rPr>
        <w:t xml:space="preserve"> 20</w:t>
      </w:r>
      <w:r w:rsidR="00122B12">
        <w:rPr>
          <w:rFonts w:ascii="Arial" w:eastAsia="Times New Roman" w:hAnsi="Arial" w:cs="Arial"/>
          <w:b/>
          <w:lang w:eastAsia="de-DE"/>
        </w:rPr>
        <w:t>2</w:t>
      </w:r>
      <w:r w:rsidR="000F466B">
        <w:rPr>
          <w:rFonts w:ascii="Arial" w:eastAsia="Times New Roman" w:hAnsi="Arial" w:cs="Arial"/>
          <w:b/>
          <w:lang w:eastAsia="de-DE"/>
        </w:rPr>
        <w:t>4</w:t>
      </w:r>
      <w:r>
        <w:rPr>
          <w:rFonts w:ascii="Arial" w:eastAsia="Times New Roman" w:hAnsi="Arial" w:cs="Arial"/>
          <w:lang w:eastAsia="de-DE"/>
        </w:rPr>
        <w:t>.</w:t>
      </w:r>
    </w:p>
    <w:p w14:paraId="41B265B6" w14:textId="77777777" w:rsidR="00BE1FEC" w:rsidRDefault="00BE1FEC" w:rsidP="00C450EF">
      <w:pPr>
        <w:jc w:val="both"/>
        <w:rPr>
          <w:rFonts w:ascii="Arial" w:eastAsia="Times New Roman" w:hAnsi="Arial" w:cs="Arial"/>
          <w:lang w:eastAsia="de-DE"/>
        </w:rPr>
      </w:pPr>
      <w:r>
        <w:rPr>
          <w:rFonts w:ascii="Arial" w:eastAsia="Times New Roman" w:hAnsi="Arial" w:cs="Arial"/>
          <w:lang w:eastAsia="de-DE"/>
        </w:rPr>
        <w:br w:type="page"/>
      </w:r>
    </w:p>
    <w:p w14:paraId="73F4C950" w14:textId="77777777" w:rsidR="00BE1FEC" w:rsidRDefault="00BE1FEC" w:rsidP="00C450EF">
      <w:pPr>
        <w:spacing w:after="120" w:line="360" w:lineRule="auto"/>
        <w:jc w:val="both"/>
        <w:rPr>
          <w:rFonts w:ascii="Arial" w:eastAsia="Times New Roman" w:hAnsi="Arial" w:cs="Arial"/>
          <w:b/>
          <w:sz w:val="28"/>
          <w:szCs w:val="28"/>
          <w:lang w:eastAsia="de-DE"/>
        </w:rPr>
      </w:pPr>
      <w:r>
        <w:rPr>
          <w:rFonts w:ascii="Arial" w:eastAsia="Times New Roman" w:hAnsi="Arial" w:cs="Arial"/>
          <w:b/>
          <w:sz w:val="28"/>
          <w:szCs w:val="28"/>
          <w:lang w:eastAsia="de-DE"/>
        </w:rPr>
        <w:lastRenderedPageBreak/>
        <w:t>Jessup Key Facts</w:t>
      </w:r>
    </w:p>
    <w:p w14:paraId="10DBE5DF" w14:textId="77777777" w:rsidR="00BE1FEC" w:rsidRDefault="00BE1FEC" w:rsidP="00C450EF">
      <w:pPr>
        <w:pStyle w:val="Listenabsatz"/>
        <w:numPr>
          <w:ilvl w:val="0"/>
          <w:numId w:val="4"/>
        </w:numPr>
        <w:spacing w:after="120" w:line="360" w:lineRule="auto"/>
        <w:jc w:val="both"/>
        <w:rPr>
          <w:rFonts w:ascii="Arial" w:eastAsia="Times New Roman" w:hAnsi="Arial" w:cs="Arial"/>
          <w:lang w:eastAsia="de-DE"/>
        </w:rPr>
      </w:pPr>
      <w:r>
        <w:rPr>
          <w:rFonts w:ascii="Arial" w:eastAsia="Times New Roman" w:hAnsi="Arial" w:cs="Arial"/>
          <w:lang w:eastAsia="de-DE"/>
        </w:rPr>
        <w:t>ältester, größter und (wohl) renommiertester internationaler studentischer Wettbewerb im Bereich des Völkerrechts</w:t>
      </w:r>
    </w:p>
    <w:p w14:paraId="5F0E4D63" w14:textId="77777777" w:rsidR="00BE1FEC" w:rsidRDefault="00BE1FEC" w:rsidP="00C450EF">
      <w:pPr>
        <w:pStyle w:val="Listenabsatz"/>
        <w:numPr>
          <w:ilvl w:val="0"/>
          <w:numId w:val="4"/>
        </w:numPr>
        <w:spacing w:after="120" w:line="360" w:lineRule="auto"/>
        <w:jc w:val="both"/>
        <w:rPr>
          <w:rFonts w:ascii="Arial" w:eastAsia="Times New Roman" w:hAnsi="Arial" w:cs="Arial"/>
          <w:lang w:eastAsia="de-DE"/>
        </w:rPr>
      </w:pPr>
      <w:r>
        <w:rPr>
          <w:rFonts w:ascii="Arial" w:eastAsia="Times New Roman" w:hAnsi="Arial" w:cs="Arial"/>
          <w:lang w:eastAsia="de-DE"/>
        </w:rPr>
        <w:t>simuliert wird ein Gerichtsverfahren vor dem Internationalen Gerichtshof (IGH)</w:t>
      </w:r>
    </w:p>
    <w:p w14:paraId="42BBC3B4" w14:textId="77777777" w:rsidR="00BE1FEC" w:rsidRDefault="00BE1FEC" w:rsidP="00C450EF">
      <w:pPr>
        <w:pStyle w:val="Listenabsatz"/>
        <w:numPr>
          <w:ilvl w:val="0"/>
          <w:numId w:val="4"/>
        </w:numPr>
        <w:spacing w:after="120" w:line="360" w:lineRule="auto"/>
        <w:jc w:val="both"/>
        <w:rPr>
          <w:rFonts w:ascii="Arial" w:eastAsia="Times New Roman" w:hAnsi="Arial" w:cs="Arial"/>
          <w:lang w:eastAsia="de-DE"/>
        </w:rPr>
      </w:pPr>
      <w:r>
        <w:rPr>
          <w:rFonts w:ascii="Arial" w:eastAsia="Times New Roman" w:hAnsi="Arial" w:cs="Arial"/>
          <w:lang w:eastAsia="de-DE"/>
        </w:rPr>
        <w:t>alle Teams bearbeiten einen (fiktiven) Streitfall zwischen zwei Staaten und erstellen hierzu für Kläger und Beklagten jeweils einen Schriftsatz und plädieren vor Gericht</w:t>
      </w:r>
    </w:p>
    <w:p w14:paraId="384FAA15" w14:textId="77777777" w:rsidR="00BE1FEC" w:rsidRDefault="00BE1FEC" w:rsidP="00C450EF">
      <w:pPr>
        <w:pStyle w:val="Listenabsatz"/>
        <w:numPr>
          <w:ilvl w:val="0"/>
          <w:numId w:val="4"/>
        </w:numPr>
        <w:spacing w:after="120" w:line="360" w:lineRule="auto"/>
        <w:jc w:val="both"/>
        <w:rPr>
          <w:rFonts w:ascii="Arial" w:eastAsia="Times New Roman" w:hAnsi="Arial" w:cs="Arial"/>
          <w:lang w:eastAsia="de-DE"/>
        </w:rPr>
      </w:pPr>
      <w:r>
        <w:rPr>
          <w:rFonts w:ascii="Arial" w:eastAsia="Times New Roman" w:hAnsi="Arial" w:cs="Arial"/>
          <w:lang w:eastAsia="de-DE"/>
        </w:rPr>
        <w:t>Verfahrenssprache ist Englisch</w:t>
      </w:r>
    </w:p>
    <w:p w14:paraId="633CAB5D" w14:textId="77777777" w:rsidR="00BE1FEC" w:rsidRDefault="00BE1FEC" w:rsidP="00C450EF">
      <w:pPr>
        <w:pStyle w:val="Listenabsatz"/>
        <w:numPr>
          <w:ilvl w:val="0"/>
          <w:numId w:val="4"/>
        </w:numPr>
        <w:spacing w:after="120" w:line="360" w:lineRule="auto"/>
        <w:jc w:val="both"/>
        <w:rPr>
          <w:rFonts w:ascii="Arial" w:eastAsia="Times New Roman" w:hAnsi="Arial" w:cs="Arial"/>
          <w:lang w:eastAsia="de-DE"/>
        </w:rPr>
      </w:pPr>
      <w:r>
        <w:rPr>
          <w:rFonts w:ascii="Arial" w:eastAsia="Times New Roman" w:hAnsi="Arial" w:cs="Arial"/>
          <w:lang w:eastAsia="de-DE"/>
        </w:rPr>
        <w:t>ein Team besteht aus zwei bis maximal 5 Studierenden</w:t>
      </w:r>
    </w:p>
    <w:p w14:paraId="2986F06B" w14:textId="77777777" w:rsidR="00BE1FEC" w:rsidRDefault="00BE1FEC" w:rsidP="00C450EF">
      <w:pPr>
        <w:pStyle w:val="Listenabsatz"/>
        <w:numPr>
          <w:ilvl w:val="0"/>
          <w:numId w:val="4"/>
        </w:numPr>
        <w:spacing w:after="120" w:line="360" w:lineRule="auto"/>
        <w:jc w:val="both"/>
        <w:rPr>
          <w:rFonts w:ascii="Arial" w:eastAsia="Times New Roman" w:hAnsi="Arial" w:cs="Arial"/>
          <w:lang w:eastAsia="de-DE"/>
        </w:rPr>
      </w:pPr>
      <w:r>
        <w:rPr>
          <w:rFonts w:ascii="Arial" w:eastAsia="Times New Roman" w:hAnsi="Arial" w:cs="Arial"/>
          <w:lang w:eastAsia="de-DE"/>
        </w:rPr>
        <w:t>die Teammitglieder bekommen</w:t>
      </w:r>
    </w:p>
    <w:p w14:paraId="38C20659" w14:textId="77777777" w:rsidR="00353837" w:rsidRDefault="00353837" w:rsidP="00C450EF">
      <w:pPr>
        <w:pStyle w:val="Listenabsatz"/>
        <w:numPr>
          <w:ilvl w:val="1"/>
          <w:numId w:val="4"/>
        </w:numPr>
        <w:spacing w:after="120" w:line="360" w:lineRule="auto"/>
        <w:jc w:val="both"/>
        <w:rPr>
          <w:rFonts w:ascii="Arial" w:eastAsia="Times New Roman" w:hAnsi="Arial" w:cs="Arial"/>
          <w:lang w:eastAsia="de-DE"/>
        </w:rPr>
      </w:pPr>
      <w:r>
        <w:rPr>
          <w:rFonts w:ascii="Arial" w:eastAsia="Times New Roman" w:hAnsi="Arial" w:cs="Arial"/>
          <w:lang w:eastAsia="de-DE"/>
        </w:rPr>
        <w:t>eine Freischussverlängerung,</w:t>
      </w:r>
    </w:p>
    <w:p w14:paraId="067A5722" w14:textId="77777777" w:rsidR="00353837" w:rsidRDefault="004C72A0" w:rsidP="00C450EF">
      <w:pPr>
        <w:pStyle w:val="Listenabsatz"/>
        <w:numPr>
          <w:ilvl w:val="1"/>
          <w:numId w:val="4"/>
        </w:numPr>
        <w:spacing w:after="120" w:line="360" w:lineRule="auto"/>
        <w:jc w:val="both"/>
        <w:rPr>
          <w:rFonts w:ascii="Arial" w:eastAsia="Times New Roman" w:hAnsi="Arial" w:cs="Arial"/>
          <w:lang w:eastAsia="de-DE"/>
        </w:rPr>
      </w:pPr>
      <w:r>
        <w:rPr>
          <w:rFonts w:ascii="Arial" w:eastAsia="Times New Roman" w:hAnsi="Arial" w:cs="Arial"/>
          <w:lang w:eastAsia="de-DE"/>
        </w:rPr>
        <w:t>einen Sprachschein,</w:t>
      </w:r>
    </w:p>
    <w:p w14:paraId="1E6D5BD1" w14:textId="77777777" w:rsidR="00353837" w:rsidRDefault="00353837" w:rsidP="00C450EF">
      <w:pPr>
        <w:pStyle w:val="Listenabsatz"/>
        <w:numPr>
          <w:ilvl w:val="1"/>
          <w:numId w:val="4"/>
        </w:numPr>
        <w:spacing w:after="120" w:line="360" w:lineRule="auto"/>
        <w:jc w:val="both"/>
        <w:rPr>
          <w:rFonts w:ascii="Arial" w:eastAsia="Times New Roman" w:hAnsi="Arial" w:cs="Arial"/>
          <w:lang w:eastAsia="de-DE"/>
        </w:rPr>
      </w:pPr>
      <w:r>
        <w:rPr>
          <w:rFonts w:ascii="Arial" w:eastAsia="Times New Roman" w:hAnsi="Arial" w:cs="Arial"/>
          <w:lang w:eastAsia="de-DE"/>
        </w:rPr>
        <w:t>vertiefte Kenntnisse im Völkerrecht,</w:t>
      </w:r>
    </w:p>
    <w:p w14:paraId="646817B2" w14:textId="77777777" w:rsidR="00353837" w:rsidRDefault="00353837" w:rsidP="00C450EF">
      <w:pPr>
        <w:pStyle w:val="Listenabsatz"/>
        <w:numPr>
          <w:ilvl w:val="1"/>
          <w:numId w:val="4"/>
        </w:numPr>
        <w:spacing w:after="120" w:line="360" w:lineRule="auto"/>
        <w:jc w:val="both"/>
        <w:rPr>
          <w:rFonts w:ascii="Arial" w:eastAsia="Times New Roman" w:hAnsi="Arial" w:cs="Arial"/>
          <w:lang w:eastAsia="de-DE"/>
        </w:rPr>
      </w:pPr>
      <w:r>
        <w:rPr>
          <w:rFonts w:ascii="Arial" w:eastAsia="Times New Roman" w:hAnsi="Arial" w:cs="Arial"/>
          <w:lang w:eastAsia="de-DE"/>
        </w:rPr>
        <w:t>verbesserte Englischkenntnisse,</w:t>
      </w:r>
    </w:p>
    <w:p w14:paraId="0861FF67" w14:textId="77777777" w:rsidR="00353837" w:rsidRDefault="00353837" w:rsidP="00C450EF">
      <w:pPr>
        <w:pStyle w:val="Listenabsatz"/>
        <w:numPr>
          <w:ilvl w:val="1"/>
          <w:numId w:val="4"/>
        </w:numPr>
        <w:spacing w:after="120" w:line="360" w:lineRule="auto"/>
        <w:jc w:val="both"/>
        <w:rPr>
          <w:rFonts w:ascii="Arial" w:eastAsia="Times New Roman" w:hAnsi="Arial" w:cs="Arial"/>
          <w:lang w:eastAsia="de-DE"/>
        </w:rPr>
      </w:pPr>
      <w:r>
        <w:rPr>
          <w:rFonts w:ascii="Arial" w:eastAsia="Times New Roman" w:hAnsi="Arial" w:cs="Arial"/>
          <w:lang w:eastAsia="de-DE"/>
        </w:rPr>
        <w:t>Kontakte zu internationalen Wirtschaftskanzleien</w:t>
      </w:r>
    </w:p>
    <w:p w14:paraId="328FCFEF" w14:textId="77777777" w:rsidR="00BE1FEC" w:rsidRDefault="00BE1FEC" w:rsidP="00C450EF">
      <w:pPr>
        <w:pStyle w:val="Listenabsatz"/>
        <w:numPr>
          <w:ilvl w:val="1"/>
          <w:numId w:val="4"/>
        </w:numPr>
        <w:spacing w:after="120" w:line="360" w:lineRule="auto"/>
        <w:jc w:val="both"/>
        <w:rPr>
          <w:rFonts w:ascii="Arial" w:eastAsia="Times New Roman" w:hAnsi="Arial" w:cs="Arial"/>
          <w:lang w:eastAsia="de-DE"/>
        </w:rPr>
      </w:pPr>
      <w:r>
        <w:rPr>
          <w:rFonts w:ascii="Arial" w:eastAsia="Times New Roman" w:hAnsi="Arial" w:cs="Arial"/>
          <w:lang w:eastAsia="de-DE"/>
        </w:rPr>
        <w:t xml:space="preserve">einen </w:t>
      </w:r>
      <w:proofErr w:type="spellStart"/>
      <w:r>
        <w:rPr>
          <w:rFonts w:ascii="Arial" w:eastAsia="Times New Roman" w:hAnsi="Arial" w:cs="Arial"/>
          <w:lang w:eastAsia="de-DE"/>
        </w:rPr>
        <w:t>Drafting</w:t>
      </w:r>
      <w:proofErr w:type="spellEnd"/>
      <w:r>
        <w:rPr>
          <w:rFonts w:ascii="Arial" w:eastAsia="Times New Roman" w:hAnsi="Arial" w:cs="Arial"/>
          <w:lang w:eastAsia="de-DE"/>
        </w:rPr>
        <w:t>-Workshop,</w:t>
      </w:r>
    </w:p>
    <w:p w14:paraId="5228E288" w14:textId="77777777" w:rsidR="00BE1FEC" w:rsidRDefault="00BE1FEC" w:rsidP="00C450EF">
      <w:pPr>
        <w:pStyle w:val="Listenabsatz"/>
        <w:numPr>
          <w:ilvl w:val="1"/>
          <w:numId w:val="4"/>
        </w:numPr>
        <w:spacing w:after="120" w:line="360" w:lineRule="auto"/>
        <w:jc w:val="both"/>
        <w:rPr>
          <w:rFonts w:ascii="Arial" w:eastAsia="Times New Roman" w:hAnsi="Arial" w:cs="Arial"/>
          <w:lang w:eastAsia="de-DE"/>
        </w:rPr>
      </w:pPr>
      <w:r>
        <w:rPr>
          <w:rFonts w:ascii="Arial" w:eastAsia="Times New Roman" w:hAnsi="Arial" w:cs="Arial"/>
          <w:lang w:eastAsia="de-DE"/>
        </w:rPr>
        <w:t>einen individuellen und intensiven Rhetorik-Kurs,</w:t>
      </w:r>
    </w:p>
    <w:p w14:paraId="05876C07" w14:textId="77777777" w:rsidR="00BE1FEC" w:rsidRDefault="00BE1FEC" w:rsidP="00C450EF">
      <w:pPr>
        <w:pStyle w:val="Listenabsatz"/>
        <w:numPr>
          <w:ilvl w:val="1"/>
          <w:numId w:val="4"/>
        </w:numPr>
        <w:spacing w:after="120" w:line="360" w:lineRule="auto"/>
        <w:jc w:val="both"/>
        <w:rPr>
          <w:rFonts w:ascii="Arial" w:eastAsia="Times New Roman" w:hAnsi="Arial" w:cs="Arial"/>
          <w:lang w:eastAsia="de-DE"/>
        </w:rPr>
      </w:pPr>
      <w:r>
        <w:rPr>
          <w:rFonts w:ascii="Arial" w:eastAsia="Times New Roman" w:hAnsi="Arial" w:cs="Arial"/>
          <w:lang w:eastAsia="de-DE"/>
        </w:rPr>
        <w:t>einen Crashkurs im Völkerrecht,</w:t>
      </w:r>
    </w:p>
    <w:p w14:paraId="3747FC3F" w14:textId="032C9261" w:rsidR="00BE1FEC" w:rsidRDefault="00353837" w:rsidP="00C450EF">
      <w:pPr>
        <w:pStyle w:val="Listenabsatz"/>
        <w:numPr>
          <w:ilvl w:val="1"/>
          <w:numId w:val="4"/>
        </w:numPr>
        <w:spacing w:after="120" w:line="360" w:lineRule="auto"/>
        <w:jc w:val="both"/>
        <w:rPr>
          <w:rFonts w:ascii="Arial" w:eastAsia="Times New Roman" w:hAnsi="Arial" w:cs="Arial"/>
          <w:lang w:eastAsia="de-DE"/>
        </w:rPr>
      </w:pPr>
      <w:r>
        <w:rPr>
          <w:rFonts w:ascii="Arial" w:eastAsia="Times New Roman" w:hAnsi="Arial" w:cs="Arial"/>
          <w:lang w:eastAsia="de-DE"/>
        </w:rPr>
        <w:t>einen Kurs zur Recherche völkerrechtlicher Fragen,</w:t>
      </w:r>
    </w:p>
    <w:p w14:paraId="5FF84A02" w14:textId="4F8D4073" w:rsidR="00471AE4" w:rsidRDefault="00471AE4" w:rsidP="00C450EF">
      <w:pPr>
        <w:pStyle w:val="Listenabsatz"/>
        <w:numPr>
          <w:ilvl w:val="1"/>
          <w:numId w:val="4"/>
        </w:numPr>
        <w:spacing w:after="120" w:line="360" w:lineRule="auto"/>
        <w:jc w:val="both"/>
        <w:rPr>
          <w:rFonts w:ascii="Arial" w:eastAsia="Times New Roman" w:hAnsi="Arial" w:cs="Arial"/>
          <w:lang w:eastAsia="de-DE"/>
        </w:rPr>
      </w:pPr>
      <w:r>
        <w:rPr>
          <w:rFonts w:ascii="Arial" w:eastAsia="Times New Roman" w:hAnsi="Arial" w:cs="Arial"/>
          <w:lang w:eastAsia="de-DE"/>
        </w:rPr>
        <w:t>ein intensives Rhetoriktraining,</w:t>
      </w:r>
    </w:p>
    <w:p w14:paraId="5FA4BD19" w14:textId="4BFEC56B" w:rsidR="00353837" w:rsidRDefault="00353837" w:rsidP="00C450EF">
      <w:pPr>
        <w:pStyle w:val="Listenabsatz"/>
        <w:numPr>
          <w:ilvl w:val="1"/>
          <w:numId w:val="4"/>
        </w:numPr>
        <w:spacing w:after="120" w:line="360" w:lineRule="auto"/>
        <w:jc w:val="both"/>
        <w:rPr>
          <w:rFonts w:ascii="Arial" w:eastAsia="Times New Roman" w:hAnsi="Arial" w:cs="Arial"/>
          <w:lang w:eastAsia="de-DE"/>
        </w:rPr>
      </w:pPr>
      <w:r>
        <w:rPr>
          <w:rFonts w:ascii="Arial" w:eastAsia="Times New Roman" w:hAnsi="Arial" w:cs="Arial"/>
          <w:lang w:eastAsia="de-DE"/>
        </w:rPr>
        <w:t>zahlreiche Probeverhandlungen in Frankfurt, München</w:t>
      </w:r>
      <w:r w:rsidR="00EE1644">
        <w:rPr>
          <w:rFonts w:ascii="Arial" w:eastAsia="Times New Roman" w:hAnsi="Arial" w:cs="Arial"/>
          <w:lang w:eastAsia="de-DE"/>
        </w:rPr>
        <w:t xml:space="preserve">, </w:t>
      </w:r>
      <w:r w:rsidR="00022C0C">
        <w:rPr>
          <w:rFonts w:ascii="Arial" w:eastAsia="Times New Roman" w:hAnsi="Arial" w:cs="Arial"/>
          <w:lang w:eastAsia="de-DE"/>
        </w:rPr>
        <w:t xml:space="preserve">Nürnberg, </w:t>
      </w:r>
      <w:r w:rsidR="00EE1644">
        <w:rPr>
          <w:rFonts w:ascii="Arial" w:eastAsia="Times New Roman" w:hAnsi="Arial" w:cs="Arial"/>
          <w:lang w:eastAsia="de-DE"/>
        </w:rPr>
        <w:t>Wien</w:t>
      </w:r>
      <w:r>
        <w:rPr>
          <w:rFonts w:ascii="Arial" w:eastAsia="Times New Roman" w:hAnsi="Arial" w:cs="Arial"/>
          <w:lang w:eastAsia="de-DE"/>
        </w:rPr>
        <w:t xml:space="preserve"> und Passau,</w:t>
      </w:r>
    </w:p>
    <w:p w14:paraId="4DF75B79" w14:textId="77777777" w:rsidR="00353837" w:rsidRDefault="00353837" w:rsidP="00C450EF">
      <w:pPr>
        <w:pStyle w:val="Listenabsatz"/>
        <w:numPr>
          <w:ilvl w:val="1"/>
          <w:numId w:val="4"/>
        </w:numPr>
        <w:spacing w:after="120" w:line="360" w:lineRule="auto"/>
        <w:jc w:val="both"/>
        <w:rPr>
          <w:rFonts w:ascii="Arial" w:eastAsia="Times New Roman" w:hAnsi="Arial" w:cs="Arial"/>
          <w:lang w:eastAsia="de-DE"/>
        </w:rPr>
      </w:pPr>
      <w:r>
        <w:rPr>
          <w:rFonts w:ascii="Arial" w:eastAsia="Times New Roman" w:hAnsi="Arial" w:cs="Arial"/>
          <w:lang w:eastAsia="de-DE"/>
        </w:rPr>
        <w:t>eine gesponserte Reise zu den National Rounds,</w:t>
      </w:r>
    </w:p>
    <w:p w14:paraId="257D004F" w14:textId="0C03BD1D" w:rsidR="00353837" w:rsidRDefault="00353837" w:rsidP="00C450EF">
      <w:pPr>
        <w:pStyle w:val="Listenabsatz"/>
        <w:numPr>
          <w:ilvl w:val="1"/>
          <w:numId w:val="4"/>
        </w:numPr>
        <w:spacing w:after="120" w:line="360" w:lineRule="auto"/>
        <w:jc w:val="both"/>
        <w:rPr>
          <w:rFonts w:ascii="Arial" w:eastAsia="Times New Roman" w:hAnsi="Arial" w:cs="Arial"/>
          <w:lang w:eastAsia="de-DE"/>
        </w:rPr>
      </w:pPr>
      <w:r>
        <w:rPr>
          <w:rFonts w:ascii="Arial" w:eastAsia="Times New Roman" w:hAnsi="Arial" w:cs="Arial"/>
          <w:lang w:eastAsia="de-DE"/>
        </w:rPr>
        <w:t>ggf. eine gespon</w:t>
      </w:r>
      <w:r w:rsidR="00EE5845">
        <w:rPr>
          <w:rFonts w:ascii="Arial" w:eastAsia="Times New Roman" w:hAnsi="Arial" w:cs="Arial"/>
          <w:lang w:eastAsia="de-DE"/>
        </w:rPr>
        <w:t>s</w:t>
      </w:r>
      <w:r>
        <w:rPr>
          <w:rFonts w:ascii="Arial" w:eastAsia="Times New Roman" w:hAnsi="Arial" w:cs="Arial"/>
          <w:lang w:eastAsia="de-DE"/>
        </w:rPr>
        <w:t xml:space="preserve">erte Reise zu den International Rounds </w:t>
      </w:r>
    </w:p>
    <w:p w14:paraId="478197E3" w14:textId="77777777" w:rsidR="00353837" w:rsidRPr="00532705" w:rsidRDefault="00353837" w:rsidP="00C450EF">
      <w:pPr>
        <w:pStyle w:val="Listenabsatz"/>
        <w:numPr>
          <w:ilvl w:val="1"/>
          <w:numId w:val="4"/>
        </w:numPr>
        <w:spacing w:after="120" w:line="360" w:lineRule="auto"/>
        <w:jc w:val="both"/>
        <w:rPr>
          <w:rFonts w:ascii="Arial" w:eastAsia="Times New Roman" w:hAnsi="Arial" w:cs="Arial"/>
          <w:b/>
          <w:lang w:eastAsia="de-DE"/>
        </w:rPr>
      </w:pPr>
      <w:r w:rsidRPr="00532705">
        <w:rPr>
          <w:rFonts w:ascii="Arial" w:eastAsia="Times New Roman" w:hAnsi="Arial" w:cs="Arial"/>
          <w:b/>
          <w:lang w:eastAsia="de-DE"/>
        </w:rPr>
        <w:t>jede Menge Spaß</w:t>
      </w:r>
    </w:p>
    <w:p w14:paraId="51ACBA5A" w14:textId="77777777" w:rsidR="00353837" w:rsidRDefault="00353837" w:rsidP="00C450EF">
      <w:pPr>
        <w:spacing w:after="120" w:line="360" w:lineRule="auto"/>
        <w:jc w:val="both"/>
        <w:rPr>
          <w:rFonts w:ascii="Arial" w:eastAsia="Times New Roman" w:hAnsi="Arial" w:cs="Arial"/>
          <w:lang w:eastAsia="de-DE"/>
        </w:rPr>
      </w:pPr>
    </w:p>
    <w:p w14:paraId="6A75F532" w14:textId="3634192D" w:rsidR="00353837" w:rsidRDefault="00353837" w:rsidP="00C450EF">
      <w:pPr>
        <w:spacing w:after="120" w:line="360" w:lineRule="auto"/>
        <w:jc w:val="both"/>
        <w:rPr>
          <w:rFonts w:ascii="Arial" w:eastAsia="Times New Roman" w:hAnsi="Arial" w:cs="Arial"/>
          <w:b/>
          <w:color w:val="FF0000"/>
          <w:lang w:eastAsia="de-DE"/>
        </w:rPr>
      </w:pPr>
      <w:r w:rsidRPr="00353837">
        <w:rPr>
          <w:rFonts w:ascii="Arial" w:eastAsia="Times New Roman" w:hAnsi="Arial" w:cs="Arial"/>
          <w:b/>
          <w:color w:val="FF0000"/>
          <w:lang w:eastAsia="de-DE"/>
        </w:rPr>
        <w:t xml:space="preserve">Bewerbungsschluss ist der </w:t>
      </w:r>
      <w:r w:rsidR="0007470D">
        <w:rPr>
          <w:rFonts w:ascii="Arial" w:eastAsia="Times New Roman" w:hAnsi="Arial" w:cs="Arial"/>
          <w:b/>
          <w:color w:val="FF0000"/>
          <w:lang w:eastAsia="de-DE"/>
        </w:rPr>
        <w:t>30</w:t>
      </w:r>
      <w:r w:rsidR="004C72A0">
        <w:rPr>
          <w:rFonts w:ascii="Arial" w:eastAsia="Times New Roman" w:hAnsi="Arial" w:cs="Arial"/>
          <w:b/>
          <w:color w:val="FF0000"/>
          <w:lang w:eastAsia="de-DE"/>
        </w:rPr>
        <w:t xml:space="preserve">. </w:t>
      </w:r>
      <w:r w:rsidR="00022C0C">
        <w:rPr>
          <w:rFonts w:ascii="Arial" w:eastAsia="Times New Roman" w:hAnsi="Arial" w:cs="Arial"/>
          <w:b/>
          <w:color w:val="FF0000"/>
          <w:lang w:eastAsia="de-DE"/>
        </w:rPr>
        <w:t>Juni</w:t>
      </w:r>
      <w:r w:rsidR="004C72A0">
        <w:rPr>
          <w:rFonts w:ascii="Arial" w:eastAsia="Times New Roman" w:hAnsi="Arial" w:cs="Arial"/>
          <w:b/>
          <w:color w:val="FF0000"/>
          <w:lang w:eastAsia="de-DE"/>
        </w:rPr>
        <w:t xml:space="preserve"> 20</w:t>
      </w:r>
      <w:r w:rsidR="00122B12">
        <w:rPr>
          <w:rFonts w:ascii="Arial" w:eastAsia="Times New Roman" w:hAnsi="Arial" w:cs="Arial"/>
          <w:b/>
          <w:color w:val="FF0000"/>
          <w:lang w:eastAsia="de-DE"/>
        </w:rPr>
        <w:t>2</w:t>
      </w:r>
      <w:r w:rsidR="0007470D">
        <w:rPr>
          <w:rFonts w:ascii="Arial" w:eastAsia="Times New Roman" w:hAnsi="Arial" w:cs="Arial"/>
          <w:b/>
          <w:color w:val="FF0000"/>
          <w:lang w:eastAsia="de-DE"/>
        </w:rPr>
        <w:t>4</w:t>
      </w:r>
    </w:p>
    <w:p w14:paraId="4A4C6B96" w14:textId="77777777" w:rsidR="00353837" w:rsidRPr="00353837" w:rsidRDefault="00353837" w:rsidP="00C450EF">
      <w:pPr>
        <w:spacing w:after="120" w:line="360" w:lineRule="auto"/>
        <w:jc w:val="both"/>
        <w:rPr>
          <w:rFonts w:ascii="Arial" w:eastAsia="Times New Roman" w:hAnsi="Arial" w:cs="Arial"/>
          <w:b/>
          <w:lang w:eastAsia="de-DE"/>
        </w:rPr>
      </w:pPr>
    </w:p>
    <w:sectPr w:rsidR="00353837" w:rsidRPr="00353837" w:rsidSect="00C450EF">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4705" w14:textId="77777777" w:rsidR="00C817E2" w:rsidRDefault="00C817E2" w:rsidP="000B2F05">
      <w:pPr>
        <w:spacing w:after="0" w:line="240" w:lineRule="auto"/>
      </w:pPr>
      <w:r>
        <w:separator/>
      </w:r>
    </w:p>
  </w:endnote>
  <w:endnote w:type="continuationSeparator" w:id="0">
    <w:p w14:paraId="3AD591D1" w14:textId="77777777" w:rsidR="00C817E2" w:rsidRDefault="00C817E2" w:rsidP="000B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41824" w14:textId="77777777" w:rsidR="00C450EF" w:rsidRDefault="00C450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274111"/>
      <w:docPartObj>
        <w:docPartGallery w:val="Page Numbers (Bottom of Page)"/>
        <w:docPartUnique/>
      </w:docPartObj>
    </w:sdtPr>
    <w:sdtContent>
      <w:p w14:paraId="060893B4" w14:textId="5A469C23" w:rsidR="00C450EF" w:rsidRDefault="00C450EF" w:rsidP="00C450EF">
        <w:pPr>
          <w:pStyle w:val="Fuzeile"/>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418622"/>
      <w:docPartObj>
        <w:docPartGallery w:val="Page Numbers (Bottom of Page)"/>
        <w:docPartUnique/>
      </w:docPartObj>
    </w:sdtPr>
    <w:sdtContent>
      <w:p w14:paraId="0226F976" w14:textId="4D987EE0" w:rsidR="000C76A6" w:rsidRPr="00C450EF" w:rsidRDefault="00C450EF" w:rsidP="00C450EF">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B4EC8" w14:textId="77777777" w:rsidR="00C817E2" w:rsidRDefault="00C817E2" w:rsidP="000B2F05">
      <w:pPr>
        <w:spacing w:after="0" w:line="240" w:lineRule="auto"/>
      </w:pPr>
      <w:r>
        <w:separator/>
      </w:r>
    </w:p>
  </w:footnote>
  <w:footnote w:type="continuationSeparator" w:id="0">
    <w:p w14:paraId="6AE1A55B" w14:textId="77777777" w:rsidR="00C817E2" w:rsidRDefault="00C817E2" w:rsidP="000B2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C8A16" w14:textId="77777777" w:rsidR="00C450EF" w:rsidRDefault="00C450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47B9" w14:textId="77777777" w:rsidR="000C76A6" w:rsidRPr="001B0917" w:rsidRDefault="000C76A6">
    <w:pPr>
      <w:pStyle w:val="Kopfzeile"/>
      <w:rPr>
        <w:rFonts w:ascii="Arial" w:hAnsi="Arial" w:cs="Arial"/>
        <w:b/>
        <w:color w:val="BFBFBF" w:themeColor="background1" w:themeShade="BF"/>
        <w:sz w:val="44"/>
        <w:szCs w:val="44"/>
      </w:rPr>
    </w:pPr>
    <w:r>
      <w:rPr>
        <w:rFonts w:ascii="Arial" w:hAnsi="Arial" w:cs="Arial"/>
        <w:b/>
        <w:noProof/>
        <w:color w:val="BFBFBF" w:themeColor="background1" w:themeShade="BF"/>
        <w:sz w:val="44"/>
        <w:szCs w:val="44"/>
        <w:lang w:eastAsia="de-DE"/>
      </w:rPr>
      <w:drawing>
        <wp:anchor distT="0" distB="0" distL="114300" distR="114300" simplePos="0" relativeHeight="251662336" behindDoc="0" locked="0" layoutInCell="1" allowOverlap="1" wp14:anchorId="25A16406" wp14:editId="3B8706FB">
          <wp:simplePos x="0" y="0"/>
          <wp:positionH relativeFrom="margin">
            <wp:posOffset>4263390</wp:posOffset>
          </wp:positionH>
          <wp:positionV relativeFrom="margin">
            <wp:posOffset>-574675</wp:posOffset>
          </wp:positionV>
          <wp:extent cx="1538605" cy="530225"/>
          <wp:effectExtent l="0" t="0" r="4445" b="317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suppassau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8605" cy="53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136439"/>
      <w:docPartObj>
        <w:docPartGallery w:val="Page Numbers (Top of Page)"/>
        <w:docPartUnique/>
      </w:docPartObj>
    </w:sdtPr>
    <w:sdtEndPr/>
    <w:sdtContent>
      <w:p w14:paraId="31AB593E" w14:textId="77777777" w:rsidR="000C76A6" w:rsidRDefault="000C76A6">
        <w:pPr>
          <w:pStyle w:val="Kopfzeile"/>
        </w:pPr>
        <w:r>
          <w:rPr>
            <w:noProof/>
            <w:lang w:eastAsia="de-DE"/>
          </w:rPr>
          <w:drawing>
            <wp:anchor distT="0" distB="0" distL="114300" distR="114300" simplePos="0" relativeHeight="251668480" behindDoc="0" locked="0" layoutInCell="1" allowOverlap="1" wp14:anchorId="4623ABFE" wp14:editId="6189FCD3">
              <wp:simplePos x="0" y="0"/>
              <wp:positionH relativeFrom="margin">
                <wp:posOffset>4349115</wp:posOffset>
              </wp:positionH>
              <wp:positionV relativeFrom="margin">
                <wp:posOffset>-610870</wp:posOffset>
              </wp:positionV>
              <wp:extent cx="1377950" cy="474980"/>
              <wp:effectExtent l="0" t="0" r="0" b="127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suppassau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7950" cy="474980"/>
                      </a:xfrm>
                      <a:prstGeom prst="rect">
                        <a:avLst/>
                      </a:prstGeom>
                    </pic:spPr>
                  </pic:pic>
                </a:graphicData>
              </a:graphic>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71CCE"/>
    <w:multiLevelType w:val="hybridMultilevel"/>
    <w:tmpl w:val="5D146696"/>
    <w:lvl w:ilvl="0" w:tplc="0407000B">
      <w:start w:val="1"/>
      <w:numFmt w:val="bullet"/>
      <w:lvlText w:val=""/>
      <w:lvlJc w:val="left"/>
      <w:pPr>
        <w:ind w:left="720" w:hanging="360"/>
      </w:pPr>
      <w:rPr>
        <w:rFonts w:ascii="Wingdings" w:hAnsi="Wingdings" w:hint="default"/>
      </w:rPr>
    </w:lvl>
    <w:lvl w:ilvl="1" w:tplc="F7F05ED6">
      <w:start w:val="1"/>
      <w:numFmt w:val="bullet"/>
      <w:lvlText w:val=""/>
      <w:lvlJc w:val="left"/>
      <w:pPr>
        <w:ind w:left="1440" w:hanging="360"/>
      </w:pPr>
      <w:rPr>
        <w:rFonts w:ascii="Wingdings" w:hAnsi="Wingdings" w:hint="default"/>
        <w:b/>
        <w:color w:val="00B05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D35267"/>
    <w:multiLevelType w:val="hybridMultilevel"/>
    <w:tmpl w:val="A5EA9EB8"/>
    <w:lvl w:ilvl="0" w:tplc="2382805A">
      <w:start w:val="201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494388"/>
    <w:multiLevelType w:val="multilevel"/>
    <w:tmpl w:val="0996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7F749A"/>
    <w:multiLevelType w:val="hybridMultilevel"/>
    <w:tmpl w:val="0130E2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F05"/>
    <w:rsid w:val="00005A17"/>
    <w:rsid w:val="00016FF6"/>
    <w:rsid w:val="00022C0C"/>
    <w:rsid w:val="000657E2"/>
    <w:rsid w:val="0006607D"/>
    <w:rsid w:val="0007470D"/>
    <w:rsid w:val="000A5F20"/>
    <w:rsid w:val="000B00B8"/>
    <w:rsid w:val="000B2F05"/>
    <w:rsid w:val="000B53D0"/>
    <w:rsid w:val="000C76A6"/>
    <w:rsid w:val="000E78F2"/>
    <w:rsid w:val="000F466B"/>
    <w:rsid w:val="001006BA"/>
    <w:rsid w:val="001123BF"/>
    <w:rsid w:val="00122B12"/>
    <w:rsid w:val="00127A04"/>
    <w:rsid w:val="001841AA"/>
    <w:rsid w:val="001B0917"/>
    <w:rsid w:val="001F04E1"/>
    <w:rsid w:val="001F0D3C"/>
    <w:rsid w:val="00220376"/>
    <w:rsid w:val="00244623"/>
    <w:rsid w:val="00247D8A"/>
    <w:rsid w:val="00297960"/>
    <w:rsid w:val="002A1BCB"/>
    <w:rsid w:val="002A3499"/>
    <w:rsid w:val="0032169C"/>
    <w:rsid w:val="00327CE2"/>
    <w:rsid w:val="00353837"/>
    <w:rsid w:val="00373A1B"/>
    <w:rsid w:val="00393510"/>
    <w:rsid w:val="003A2732"/>
    <w:rsid w:val="003E4030"/>
    <w:rsid w:val="00434B30"/>
    <w:rsid w:val="004374AA"/>
    <w:rsid w:val="0044266D"/>
    <w:rsid w:val="00471AE4"/>
    <w:rsid w:val="0049015E"/>
    <w:rsid w:val="004C72A0"/>
    <w:rsid w:val="005136C0"/>
    <w:rsid w:val="00521568"/>
    <w:rsid w:val="00532705"/>
    <w:rsid w:val="00590884"/>
    <w:rsid w:val="00592AA5"/>
    <w:rsid w:val="005A1D54"/>
    <w:rsid w:val="005A2202"/>
    <w:rsid w:val="005D5A8B"/>
    <w:rsid w:val="00601A48"/>
    <w:rsid w:val="00613F44"/>
    <w:rsid w:val="00621157"/>
    <w:rsid w:val="006511C9"/>
    <w:rsid w:val="00652982"/>
    <w:rsid w:val="00670A8D"/>
    <w:rsid w:val="00676230"/>
    <w:rsid w:val="006A16F4"/>
    <w:rsid w:val="006B6C9C"/>
    <w:rsid w:val="006D4642"/>
    <w:rsid w:val="00713B3E"/>
    <w:rsid w:val="00725D8A"/>
    <w:rsid w:val="00732C6E"/>
    <w:rsid w:val="007A6A4E"/>
    <w:rsid w:val="007C4DFF"/>
    <w:rsid w:val="00875982"/>
    <w:rsid w:val="008873DE"/>
    <w:rsid w:val="0089121C"/>
    <w:rsid w:val="00895F72"/>
    <w:rsid w:val="00922604"/>
    <w:rsid w:val="00986D76"/>
    <w:rsid w:val="009A7CFF"/>
    <w:rsid w:val="009B0DB7"/>
    <w:rsid w:val="009E7FA4"/>
    <w:rsid w:val="00A1549E"/>
    <w:rsid w:val="00A22643"/>
    <w:rsid w:val="00A3705E"/>
    <w:rsid w:val="00A42705"/>
    <w:rsid w:val="00A74A24"/>
    <w:rsid w:val="00A76EA4"/>
    <w:rsid w:val="00AC46C0"/>
    <w:rsid w:val="00AD0344"/>
    <w:rsid w:val="00AD4A32"/>
    <w:rsid w:val="00AD6426"/>
    <w:rsid w:val="00AF74DD"/>
    <w:rsid w:val="00B15CF0"/>
    <w:rsid w:val="00B52625"/>
    <w:rsid w:val="00B83B35"/>
    <w:rsid w:val="00B92BC3"/>
    <w:rsid w:val="00B97719"/>
    <w:rsid w:val="00BA3D27"/>
    <w:rsid w:val="00BA7E42"/>
    <w:rsid w:val="00BB22AC"/>
    <w:rsid w:val="00BD71B9"/>
    <w:rsid w:val="00BE1FEC"/>
    <w:rsid w:val="00BE286E"/>
    <w:rsid w:val="00BE6F74"/>
    <w:rsid w:val="00BF5CF5"/>
    <w:rsid w:val="00C35CAD"/>
    <w:rsid w:val="00C450EF"/>
    <w:rsid w:val="00C6327A"/>
    <w:rsid w:val="00C817E2"/>
    <w:rsid w:val="00C81AD2"/>
    <w:rsid w:val="00C827FD"/>
    <w:rsid w:val="00CD0E1A"/>
    <w:rsid w:val="00D158FE"/>
    <w:rsid w:val="00D20161"/>
    <w:rsid w:val="00D2284E"/>
    <w:rsid w:val="00D46AAC"/>
    <w:rsid w:val="00D83826"/>
    <w:rsid w:val="00DC103A"/>
    <w:rsid w:val="00DD282C"/>
    <w:rsid w:val="00DE6A43"/>
    <w:rsid w:val="00E23C84"/>
    <w:rsid w:val="00E332E7"/>
    <w:rsid w:val="00E70CAA"/>
    <w:rsid w:val="00E81910"/>
    <w:rsid w:val="00EB231D"/>
    <w:rsid w:val="00EB6B2C"/>
    <w:rsid w:val="00EC0A3E"/>
    <w:rsid w:val="00EE1644"/>
    <w:rsid w:val="00EE5845"/>
    <w:rsid w:val="00F222D6"/>
    <w:rsid w:val="00F640D9"/>
    <w:rsid w:val="00F847D6"/>
    <w:rsid w:val="00FB46F5"/>
    <w:rsid w:val="00FD726C"/>
    <w:rsid w:val="00FE6C21"/>
    <w:rsid w:val="00FE7B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white"/>
    </o:shapedefaults>
    <o:shapelayout v:ext="edit">
      <o:idmap v:ext="edit" data="1"/>
    </o:shapelayout>
  </w:shapeDefaults>
  <w:decimalSymbol w:val=","/>
  <w:listSeparator w:val=";"/>
  <w14:docId w14:val="7135AB40"/>
  <w15:docId w15:val="{6BA5FFA1-75E8-44EE-BA70-4B0F0885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2F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2F05"/>
    <w:rPr>
      <w:rFonts w:ascii="Tahoma" w:hAnsi="Tahoma" w:cs="Tahoma"/>
      <w:sz w:val="16"/>
      <w:szCs w:val="16"/>
    </w:rPr>
  </w:style>
  <w:style w:type="paragraph" w:styleId="Kopfzeile">
    <w:name w:val="header"/>
    <w:basedOn w:val="Standard"/>
    <w:link w:val="KopfzeileZchn"/>
    <w:uiPriority w:val="99"/>
    <w:unhideWhenUsed/>
    <w:rsid w:val="000B2F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2F05"/>
  </w:style>
  <w:style w:type="paragraph" w:styleId="Fuzeile">
    <w:name w:val="footer"/>
    <w:basedOn w:val="Standard"/>
    <w:link w:val="FuzeileZchn"/>
    <w:uiPriority w:val="99"/>
    <w:unhideWhenUsed/>
    <w:rsid w:val="000B2F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2F05"/>
  </w:style>
  <w:style w:type="paragraph" w:styleId="KeinLeerraum">
    <w:name w:val="No Spacing"/>
    <w:link w:val="KeinLeerraumZchn"/>
    <w:uiPriority w:val="1"/>
    <w:qFormat/>
    <w:rsid w:val="001B0917"/>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1B0917"/>
    <w:rPr>
      <w:rFonts w:eastAsiaTheme="minorEastAsia"/>
      <w:lang w:eastAsia="de-DE"/>
    </w:rPr>
  </w:style>
  <w:style w:type="character" w:styleId="Fett">
    <w:name w:val="Strong"/>
    <w:basedOn w:val="Absatz-Standardschriftart"/>
    <w:uiPriority w:val="22"/>
    <w:qFormat/>
    <w:rsid w:val="00601A48"/>
    <w:rPr>
      <w:b/>
      <w:bCs/>
    </w:rPr>
  </w:style>
  <w:style w:type="paragraph" w:customStyle="1" w:styleId="bodytext">
    <w:name w:val="bodytext"/>
    <w:basedOn w:val="Standard"/>
    <w:rsid w:val="006D464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D4642"/>
    <w:rPr>
      <w:i/>
      <w:iCs/>
    </w:rPr>
  </w:style>
  <w:style w:type="character" w:styleId="Hyperlink">
    <w:name w:val="Hyperlink"/>
    <w:basedOn w:val="Absatz-Standardschriftart"/>
    <w:uiPriority w:val="99"/>
    <w:unhideWhenUsed/>
    <w:rsid w:val="006D4642"/>
    <w:rPr>
      <w:color w:val="0000FF"/>
      <w:u w:val="single"/>
    </w:rPr>
  </w:style>
  <w:style w:type="paragraph" w:styleId="Listenabsatz">
    <w:name w:val="List Paragraph"/>
    <w:basedOn w:val="Standard"/>
    <w:uiPriority w:val="34"/>
    <w:qFormat/>
    <w:rsid w:val="0006607D"/>
    <w:pPr>
      <w:ind w:left="720"/>
      <w:contextualSpacing/>
    </w:pPr>
  </w:style>
  <w:style w:type="table" w:styleId="Tabellenraster">
    <w:name w:val="Table Grid"/>
    <w:basedOn w:val="NormaleTabelle"/>
    <w:uiPriority w:val="59"/>
    <w:rsid w:val="00E7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A1BCB"/>
    <w:rPr>
      <w:sz w:val="16"/>
      <w:szCs w:val="16"/>
    </w:rPr>
  </w:style>
  <w:style w:type="paragraph" w:styleId="Kommentartext">
    <w:name w:val="annotation text"/>
    <w:basedOn w:val="Standard"/>
    <w:link w:val="KommentartextZchn"/>
    <w:uiPriority w:val="99"/>
    <w:semiHidden/>
    <w:unhideWhenUsed/>
    <w:rsid w:val="002A1B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A1BCB"/>
    <w:rPr>
      <w:sz w:val="20"/>
      <w:szCs w:val="20"/>
    </w:rPr>
  </w:style>
  <w:style w:type="paragraph" w:styleId="Kommentarthema">
    <w:name w:val="annotation subject"/>
    <w:basedOn w:val="Kommentartext"/>
    <w:next w:val="Kommentartext"/>
    <w:link w:val="KommentarthemaZchn"/>
    <w:uiPriority w:val="99"/>
    <w:semiHidden/>
    <w:unhideWhenUsed/>
    <w:rsid w:val="002A1BCB"/>
    <w:rPr>
      <w:b/>
      <w:bCs/>
    </w:rPr>
  </w:style>
  <w:style w:type="character" w:customStyle="1" w:styleId="KommentarthemaZchn">
    <w:name w:val="Kommentarthema Zchn"/>
    <w:basedOn w:val="KommentartextZchn"/>
    <w:link w:val="Kommentarthema"/>
    <w:uiPriority w:val="99"/>
    <w:semiHidden/>
    <w:rsid w:val="002A1BCB"/>
    <w:rPr>
      <w:b/>
      <w:bCs/>
      <w:sz w:val="20"/>
      <w:szCs w:val="20"/>
    </w:rPr>
  </w:style>
  <w:style w:type="character" w:customStyle="1" w:styleId="NichtaufgelsteErwhnung1">
    <w:name w:val="Nicht aufgelöste Erwähnung1"/>
    <w:basedOn w:val="Absatz-Standardschriftart"/>
    <w:uiPriority w:val="99"/>
    <w:semiHidden/>
    <w:unhideWhenUsed/>
    <w:rsid w:val="00713B3E"/>
    <w:rPr>
      <w:color w:val="605E5C"/>
      <w:shd w:val="clear" w:color="auto" w:fill="E1DFDD"/>
    </w:rPr>
  </w:style>
  <w:style w:type="character" w:styleId="NichtaufgelsteErwhnung">
    <w:name w:val="Unresolved Mention"/>
    <w:basedOn w:val="Absatz-Standardschriftart"/>
    <w:uiPriority w:val="99"/>
    <w:semiHidden/>
    <w:unhideWhenUsed/>
    <w:rsid w:val="000F4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59223">
      <w:bodyDiv w:val="1"/>
      <w:marLeft w:val="0"/>
      <w:marRight w:val="0"/>
      <w:marTop w:val="0"/>
      <w:marBottom w:val="0"/>
      <w:divBdr>
        <w:top w:val="none" w:sz="0" w:space="0" w:color="auto"/>
        <w:left w:val="none" w:sz="0" w:space="0" w:color="auto"/>
        <w:bottom w:val="none" w:sz="0" w:space="0" w:color="auto"/>
        <w:right w:val="none" w:sz="0" w:space="0" w:color="auto"/>
      </w:divBdr>
      <w:divsChild>
        <w:div w:id="2111050307">
          <w:marLeft w:val="0"/>
          <w:marRight w:val="0"/>
          <w:marTop w:val="0"/>
          <w:marBottom w:val="0"/>
          <w:divBdr>
            <w:top w:val="none" w:sz="0" w:space="0" w:color="auto"/>
            <w:left w:val="none" w:sz="0" w:space="0" w:color="auto"/>
            <w:bottom w:val="none" w:sz="0" w:space="0" w:color="auto"/>
            <w:right w:val="none" w:sz="0" w:space="0" w:color="auto"/>
          </w:divBdr>
        </w:div>
      </w:divsChild>
    </w:div>
    <w:div w:id="333996315">
      <w:bodyDiv w:val="1"/>
      <w:marLeft w:val="0"/>
      <w:marRight w:val="0"/>
      <w:marTop w:val="0"/>
      <w:marBottom w:val="0"/>
      <w:divBdr>
        <w:top w:val="none" w:sz="0" w:space="0" w:color="auto"/>
        <w:left w:val="none" w:sz="0" w:space="0" w:color="auto"/>
        <w:bottom w:val="none" w:sz="0" w:space="0" w:color="auto"/>
        <w:right w:val="none" w:sz="0" w:space="0" w:color="auto"/>
      </w:divBdr>
      <w:divsChild>
        <w:div w:id="1809778776">
          <w:marLeft w:val="0"/>
          <w:marRight w:val="0"/>
          <w:marTop w:val="0"/>
          <w:marBottom w:val="0"/>
          <w:divBdr>
            <w:top w:val="none" w:sz="0" w:space="0" w:color="auto"/>
            <w:left w:val="none" w:sz="0" w:space="0" w:color="auto"/>
            <w:bottom w:val="none" w:sz="0" w:space="0" w:color="auto"/>
            <w:right w:val="none" w:sz="0" w:space="0" w:color="auto"/>
          </w:divBdr>
        </w:div>
      </w:divsChild>
    </w:div>
    <w:div w:id="592586949">
      <w:bodyDiv w:val="1"/>
      <w:marLeft w:val="0"/>
      <w:marRight w:val="0"/>
      <w:marTop w:val="0"/>
      <w:marBottom w:val="0"/>
      <w:divBdr>
        <w:top w:val="none" w:sz="0" w:space="0" w:color="auto"/>
        <w:left w:val="none" w:sz="0" w:space="0" w:color="auto"/>
        <w:bottom w:val="none" w:sz="0" w:space="0" w:color="auto"/>
        <w:right w:val="none" w:sz="0" w:space="0" w:color="auto"/>
      </w:divBdr>
    </w:div>
    <w:div w:id="11276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up@uni-passau.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ni-passau.zoom-x.de/j/63660788916" TargetMode="External"/><Relationship Id="rId4" Type="http://schemas.openxmlformats.org/officeDocument/2006/relationships/settings" Target="settings.xml"/><Relationship Id="rId9" Type="http://schemas.openxmlformats.org/officeDocument/2006/relationships/hyperlink" Target="https://uni-passau.zoom-x.de/j/63660788916"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F181A-F0A6-4BE7-A36C-56F706D7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2686</Words>
  <Characters>16923</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Universität Passau</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Balbierz, Emil</cp:lastModifiedBy>
  <cp:revision>2</cp:revision>
  <cp:lastPrinted>2019-05-09T15:35:00Z</cp:lastPrinted>
  <dcterms:created xsi:type="dcterms:W3CDTF">2024-06-05T15:47:00Z</dcterms:created>
  <dcterms:modified xsi:type="dcterms:W3CDTF">2024-06-05T15:47:00Z</dcterms:modified>
</cp:coreProperties>
</file>